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AAD4B" w14:textId="77777777" w:rsidR="00A8657F" w:rsidRPr="00022B47" w:rsidRDefault="00A8657F" w:rsidP="00A8657F">
      <w:pPr>
        <w:jc w:val="center"/>
        <w:rPr>
          <w:rFonts w:cs="Arial"/>
          <w:b/>
          <w:szCs w:val="22"/>
          <w:lang w:val="en-GB"/>
        </w:rPr>
      </w:pPr>
      <w:r w:rsidRPr="00022B47">
        <w:rPr>
          <w:rFonts w:cs="Arial"/>
          <w:b/>
          <w:szCs w:val="22"/>
          <w:lang w:val="en-GB"/>
        </w:rPr>
        <w:t>Job Description</w:t>
      </w:r>
    </w:p>
    <w:p w14:paraId="3406FD20" w14:textId="77777777" w:rsidR="00A8657F" w:rsidRPr="00022B47" w:rsidRDefault="00A8657F" w:rsidP="00A8657F">
      <w:pPr>
        <w:jc w:val="center"/>
        <w:rPr>
          <w:rFonts w:cs="Arial"/>
          <w:b/>
          <w:szCs w:val="22"/>
          <w:lang w:val="en-GB"/>
        </w:rPr>
      </w:pPr>
    </w:p>
    <w:p w14:paraId="0B29772A" w14:textId="2F51EBDD" w:rsidR="00A8657F" w:rsidRPr="00022B47" w:rsidRDefault="00A8657F" w:rsidP="1D5EF9F4">
      <w:pPr>
        <w:tabs>
          <w:tab w:val="left" w:pos="2552"/>
        </w:tabs>
        <w:spacing w:line="360" w:lineRule="auto"/>
        <w:rPr>
          <w:rFonts w:cs="Arial"/>
          <w:lang w:val="en-GB"/>
        </w:rPr>
      </w:pPr>
      <w:r w:rsidRPr="50788C82">
        <w:rPr>
          <w:rFonts w:cs="Arial"/>
          <w:b/>
          <w:bCs/>
          <w:lang w:val="en-GB"/>
        </w:rPr>
        <w:t xml:space="preserve">Job Title: </w:t>
      </w:r>
      <w:r>
        <w:tab/>
      </w:r>
      <w:r w:rsidRPr="50788C82">
        <w:rPr>
          <w:rFonts w:cs="Arial"/>
          <w:lang w:val="en-GB"/>
        </w:rPr>
        <w:t>Gambli</w:t>
      </w:r>
      <w:r w:rsidR="4F16DE3C" w:rsidRPr="50788C82">
        <w:rPr>
          <w:rFonts w:cs="Arial"/>
          <w:lang w:val="en-GB"/>
        </w:rPr>
        <w:t xml:space="preserve">ng </w:t>
      </w:r>
      <w:r w:rsidR="29ADDAD9" w:rsidRPr="50788C82">
        <w:rPr>
          <w:rFonts w:cs="Arial"/>
          <w:lang w:val="en-GB"/>
        </w:rPr>
        <w:t>A</w:t>
      </w:r>
      <w:r w:rsidR="4F16DE3C" w:rsidRPr="50788C82">
        <w:rPr>
          <w:rFonts w:cs="Arial"/>
          <w:lang w:val="en-GB"/>
        </w:rPr>
        <w:t>ccess</w:t>
      </w:r>
      <w:r w:rsidR="6E9A1A72" w:rsidRPr="50788C82">
        <w:rPr>
          <w:rFonts w:cs="Arial"/>
          <w:lang w:val="en-GB"/>
        </w:rPr>
        <w:t xml:space="preserve"> </w:t>
      </w:r>
      <w:r w:rsidR="11658D2E" w:rsidRPr="50788C82">
        <w:rPr>
          <w:rFonts w:cs="Arial"/>
          <w:lang w:val="en-GB"/>
        </w:rPr>
        <w:t>L</w:t>
      </w:r>
      <w:r w:rsidR="6E9A1A72" w:rsidRPr="50788C82">
        <w:rPr>
          <w:rFonts w:cs="Arial"/>
          <w:lang w:val="en-GB"/>
        </w:rPr>
        <w:t>ead</w:t>
      </w:r>
    </w:p>
    <w:p w14:paraId="50CD451F" w14:textId="77777777" w:rsidR="00A8657F" w:rsidRPr="00022B47" w:rsidRDefault="00A8657F" w:rsidP="00A8657F">
      <w:pPr>
        <w:tabs>
          <w:tab w:val="left" w:pos="2552"/>
        </w:tabs>
        <w:spacing w:line="360" w:lineRule="auto"/>
        <w:rPr>
          <w:rFonts w:cs="Arial"/>
          <w:szCs w:val="22"/>
          <w:lang w:val="en-GB"/>
        </w:rPr>
      </w:pPr>
      <w:r w:rsidRPr="00022B47">
        <w:rPr>
          <w:rFonts w:cs="Arial"/>
          <w:b/>
          <w:szCs w:val="22"/>
          <w:lang w:val="en-GB"/>
        </w:rPr>
        <w:t>Responsible To:</w:t>
      </w:r>
      <w:r w:rsidRPr="00022B47">
        <w:rPr>
          <w:rFonts w:cs="Arial"/>
          <w:b/>
          <w:szCs w:val="22"/>
          <w:lang w:val="en-GB"/>
        </w:rPr>
        <w:tab/>
      </w:r>
      <w:r>
        <w:rPr>
          <w:rFonts w:cs="Arial"/>
          <w:szCs w:val="22"/>
          <w:lang w:val="en-GB"/>
        </w:rPr>
        <w:t>Gambling Services S</w:t>
      </w:r>
      <w:r w:rsidRPr="00022B47">
        <w:rPr>
          <w:rFonts w:cs="Arial"/>
          <w:szCs w:val="22"/>
          <w:lang w:val="en-GB"/>
        </w:rPr>
        <w:t>enior</w:t>
      </w:r>
      <w:r w:rsidRPr="00022B47">
        <w:rPr>
          <w:rFonts w:cs="Arial"/>
          <w:b/>
          <w:szCs w:val="22"/>
          <w:lang w:val="en-GB"/>
        </w:rPr>
        <w:t xml:space="preserve"> </w:t>
      </w:r>
    </w:p>
    <w:p w14:paraId="6DE19F4F" w14:textId="31DABE4E" w:rsidR="00A8657F" w:rsidRPr="00022B47" w:rsidRDefault="00A8657F" w:rsidP="1D5EF9F4">
      <w:pPr>
        <w:tabs>
          <w:tab w:val="left" w:pos="2552"/>
        </w:tabs>
        <w:spacing w:line="360" w:lineRule="auto"/>
        <w:jc w:val="left"/>
        <w:rPr>
          <w:rFonts w:cs="Arial"/>
          <w:lang w:val="en-GB"/>
        </w:rPr>
      </w:pPr>
      <w:r w:rsidRPr="50788C82">
        <w:rPr>
          <w:rFonts w:cs="Arial"/>
          <w:b/>
          <w:bCs/>
          <w:lang w:val="en-GB"/>
        </w:rPr>
        <w:t>Hours of Work:</w:t>
      </w:r>
      <w:r>
        <w:tab/>
      </w:r>
      <w:r w:rsidRPr="50788C82">
        <w:rPr>
          <w:rFonts w:cs="Arial"/>
          <w:lang w:val="en-GB"/>
        </w:rPr>
        <w:t xml:space="preserve">Full </w:t>
      </w:r>
      <w:r w:rsidR="354CF5D7" w:rsidRPr="50788C82">
        <w:rPr>
          <w:rFonts w:cs="Arial"/>
          <w:lang w:val="en-GB"/>
        </w:rPr>
        <w:t>time position (3</w:t>
      </w:r>
      <w:r w:rsidR="631D855C" w:rsidRPr="50788C82">
        <w:rPr>
          <w:rFonts w:cs="Arial"/>
          <w:lang w:val="en-GB"/>
        </w:rPr>
        <w:t>5</w:t>
      </w:r>
      <w:r w:rsidR="354CF5D7" w:rsidRPr="50788C82">
        <w:rPr>
          <w:rFonts w:cs="Arial"/>
          <w:lang w:val="en-GB"/>
        </w:rPr>
        <w:t xml:space="preserve"> hours a week)</w:t>
      </w:r>
    </w:p>
    <w:p w14:paraId="03A98CDE" w14:textId="0C63160F" w:rsidR="00A8657F" w:rsidRPr="00022B47" w:rsidRDefault="00A8657F" w:rsidP="1914E1AF">
      <w:pPr>
        <w:tabs>
          <w:tab w:val="left" w:pos="2552"/>
        </w:tabs>
        <w:spacing w:line="360" w:lineRule="auto"/>
        <w:jc w:val="left"/>
        <w:rPr>
          <w:rFonts w:cs="Arial"/>
          <w:lang w:val="en-GB"/>
        </w:rPr>
      </w:pPr>
      <w:r w:rsidRPr="4F89A81B">
        <w:rPr>
          <w:rFonts w:cs="Arial"/>
          <w:b/>
          <w:bCs/>
          <w:lang w:val="en-GB"/>
        </w:rPr>
        <w:t>Based:</w:t>
      </w:r>
      <w:r>
        <w:tab/>
      </w:r>
      <w:r w:rsidR="16199961" w:rsidRPr="4F89A81B">
        <w:rPr>
          <w:rFonts w:cs="Arial"/>
          <w:lang w:val="en-GB"/>
        </w:rPr>
        <w:t>South Wales</w:t>
      </w:r>
    </w:p>
    <w:p w14:paraId="1A8DDB2C" w14:textId="6BDEC472" w:rsidR="00A8657F" w:rsidRPr="00022B47" w:rsidRDefault="00A8657F" w:rsidP="1D5EF9F4">
      <w:pPr>
        <w:tabs>
          <w:tab w:val="left" w:pos="2552"/>
        </w:tabs>
        <w:spacing w:line="360" w:lineRule="auto"/>
        <w:rPr>
          <w:rFonts w:cs="Arial"/>
          <w:lang w:val="en-GB"/>
        </w:rPr>
      </w:pPr>
      <w:r w:rsidRPr="50788C82">
        <w:rPr>
          <w:rFonts w:cs="Arial"/>
          <w:b/>
          <w:bCs/>
          <w:lang w:val="en-GB"/>
        </w:rPr>
        <w:t>Salary:</w:t>
      </w:r>
      <w:r w:rsidRPr="50788C82">
        <w:rPr>
          <w:rFonts w:cs="Arial"/>
          <w:lang w:val="en-GB"/>
        </w:rPr>
        <w:t xml:space="preserve">                              £ </w:t>
      </w:r>
      <w:r w:rsidR="7C0BAFA5" w:rsidRPr="50788C82">
        <w:rPr>
          <w:rFonts w:cs="Arial"/>
          <w:lang w:val="en-GB"/>
        </w:rPr>
        <w:t>34,</w:t>
      </w:r>
      <w:r w:rsidR="49EE3803" w:rsidRPr="50788C82">
        <w:rPr>
          <w:rFonts w:cs="Arial"/>
          <w:lang w:val="en-GB"/>
        </w:rPr>
        <w:t>651</w:t>
      </w:r>
    </w:p>
    <w:p w14:paraId="4F1DD524" w14:textId="77777777" w:rsidR="00A8657F" w:rsidRPr="00022B47" w:rsidRDefault="00A8657F" w:rsidP="00A8657F">
      <w:pPr>
        <w:jc w:val="left"/>
        <w:rPr>
          <w:rFonts w:cs="Arial"/>
          <w:szCs w:val="22"/>
          <w:lang w:val="en-GB"/>
        </w:rPr>
      </w:pPr>
    </w:p>
    <w:p w14:paraId="46869BB9" w14:textId="0B857F0A" w:rsidR="00A8657F" w:rsidRPr="00022B47" w:rsidRDefault="00A8657F" w:rsidP="1D5EF9F4">
      <w:pPr>
        <w:keepNext/>
        <w:outlineLvl w:val="2"/>
        <w:rPr>
          <w:rFonts w:cs="Arial"/>
          <w:u w:val="single"/>
          <w:lang w:val="en-GB"/>
        </w:rPr>
      </w:pPr>
      <w:r w:rsidRPr="1D5EF9F4">
        <w:rPr>
          <w:rFonts w:cs="Arial"/>
          <w:u w:val="single"/>
          <w:lang w:val="en-GB"/>
        </w:rPr>
        <w:t xml:space="preserve">Purpose of the </w:t>
      </w:r>
      <w:r w:rsidR="377CCADA" w:rsidRPr="1D5EF9F4">
        <w:rPr>
          <w:rFonts w:cs="Arial"/>
          <w:u w:val="single"/>
          <w:lang w:val="en-GB"/>
        </w:rPr>
        <w:t>job</w:t>
      </w:r>
    </w:p>
    <w:p w14:paraId="3510D349" w14:textId="77777777" w:rsidR="00A8657F" w:rsidRPr="00022B47" w:rsidRDefault="00A8657F" w:rsidP="00A8657F">
      <w:pPr>
        <w:rPr>
          <w:rFonts w:cs="Arial"/>
          <w:szCs w:val="22"/>
          <w:lang w:val="en-GB"/>
        </w:rPr>
      </w:pPr>
    </w:p>
    <w:p w14:paraId="287965C6" w14:textId="42317FBD" w:rsidR="00A8657F" w:rsidRDefault="00A8657F" w:rsidP="1D5EF9F4">
      <w:pPr>
        <w:rPr>
          <w:rFonts w:ascii="Times New Roman" w:hAnsi="Times New Roman" w:cs="Arial"/>
          <w:sz w:val="20"/>
          <w:lang w:val="en-GB"/>
        </w:rPr>
      </w:pPr>
      <w:r w:rsidRPr="50788C82">
        <w:rPr>
          <w:rFonts w:cs="Arial"/>
          <w:lang w:val="en-GB"/>
        </w:rPr>
        <w:t xml:space="preserve">To take the role of </w:t>
      </w:r>
      <w:r w:rsidR="0EA1CDE4" w:rsidRPr="50788C82">
        <w:rPr>
          <w:rFonts w:cs="Arial"/>
          <w:lang w:val="en-GB"/>
        </w:rPr>
        <w:t>g</w:t>
      </w:r>
      <w:r w:rsidR="1C3BE4C8" w:rsidRPr="50788C82">
        <w:rPr>
          <w:rFonts w:cs="Arial"/>
          <w:lang w:val="en-GB"/>
        </w:rPr>
        <w:t>ambling access</w:t>
      </w:r>
      <w:r w:rsidRPr="50788C82">
        <w:rPr>
          <w:rFonts w:cs="Arial"/>
          <w:lang w:val="en-GB"/>
        </w:rPr>
        <w:t xml:space="preserve"> </w:t>
      </w:r>
      <w:r w:rsidR="3E4FC8BB" w:rsidRPr="50788C82">
        <w:rPr>
          <w:rFonts w:cs="Arial"/>
          <w:lang w:val="en-GB"/>
        </w:rPr>
        <w:t>lead</w:t>
      </w:r>
      <w:r w:rsidRPr="50788C82">
        <w:rPr>
          <w:rFonts w:cs="Arial"/>
          <w:lang w:val="en-GB"/>
        </w:rPr>
        <w:t xml:space="preserve"> within Ara’s </w:t>
      </w:r>
      <w:r w:rsidR="20CBDAAD" w:rsidRPr="50788C82">
        <w:rPr>
          <w:rFonts w:cs="Arial"/>
          <w:lang w:val="en-GB"/>
        </w:rPr>
        <w:t>g</w:t>
      </w:r>
      <w:r w:rsidR="483138EF" w:rsidRPr="50788C82">
        <w:rPr>
          <w:rFonts w:cs="Arial"/>
          <w:lang w:val="en-GB"/>
        </w:rPr>
        <w:t>ambling support service</w:t>
      </w:r>
      <w:r w:rsidRPr="50788C82">
        <w:rPr>
          <w:rFonts w:cs="Arial"/>
          <w:lang w:val="en-GB"/>
        </w:rPr>
        <w:t xml:space="preserve">. </w:t>
      </w:r>
      <w:r w:rsidR="72718B5F" w:rsidRPr="50788C82">
        <w:rPr>
          <w:rFonts w:cs="Arial"/>
          <w:lang w:val="en-GB"/>
        </w:rPr>
        <w:t>The aim of the role</w:t>
      </w:r>
      <w:r w:rsidR="5BE53F99" w:rsidRPr="50788C82">
        <w:rPr>
          <w:rFonts w:cs="Arial"/>
          <w:lang w:val="en-GB"/>
        </w:rPr>
        <w:t xml:space="preserve"> is to provide a pivotal entry point to the wider treatment system for those exper</w:t>
      </w:r>
      <w:r w:rsidR="4BE199B6" w:rsidRPr="50788C82">
        <w:rPr>
          <w:rFonts w:cs="Arial"/>
          <w:lang w:val="en-GB"/>
        </w:rPr>
        <w:t xml:space="preserve">iencing </w:t>
      </w:r>
      <w:r w:rsidR="1B0232B2" w:rsidRPr="50788C82">
        <w:rPr>
          <w:rFonts w:cs="Arial"/>
          <w:lang w:val="en-GB"/>
        </w:rPr>
        <w:t>g</w:t>
      </w:r>
      <w:r w:rsidR="4BE199B6" w:rsidRPr="50788C82">
        <w:rPr>
          <w:rFonts w:cs="Arial"/>
          <w:lang w:val="en-GB"/>
        </w:rPr>
        <w:t>ambling related harms or those affected by someone</w:t>
      </w:r>
      <w:r w:rsidR="4CD49482" w:rsidRPr="50788C82">
        <w:rPr>
          <w:rFonts w:cs="Arial"/>
          <w:lang w:val="en-GB"/>
        </w:rPr>
        <w:t xml:space="preserve"> else</w:t>
      </w:r>
      <w:r w:rsidR="29700840" w:rsidRPr="50788C82">
        <w:rPr>
          <w:rFonts w:cs="Arial"/>
          <w:lang w:val="en-GB"/>
        </w:rPr>
        <w:t>’</w:t>
      </w:r>
      <w:r w:rsidR="4CD49482" w:rsidRPr="50788C82">
        <w:rPr>
          <w:rFonts w:cs="Arial"/>
          <w:lang w:val="en-GB"/>
        </w:rPr>
        <w:t xml:space="preserve">s gambling, </w:t>
      </w:r>
      <w:r w:rsidR="40BB6F94" w:rsidRPr="50788C82">
        <w:rPr>
          <w:rFonts w:cs="Arial"/>
          <w:lang w:val="en-GB"/>
        </w:rPr>
        <w:t>e</w:t>
      </w:r>
      <w:r w:rsidR="4BE199B6" w:rsidRPr="50788C82">
        <w:rPr>
          <w:rFonts w:cs="Arial"/>
          <w:lang w:val="en-GB"/>
        </w:rPr>
        <w:t xml:space="preserve">nsuring an </w:t>
      </w:r>
      <w:r w:rsidR="2B340C4F" w:rsidRPr="50788C82">
        <w:rPr>
          <w:rFonts w:cs="Arial"/>
          <w:lang w:val="en-GB"/>
        </w:rPr>
        <w:t>efficient and welcoming response for those accessing our gambling support service</w:t>
      </w:r>
      <w:r w:rsidR="4BE199B6" w:rsidRPr="50788C82">
        <w:rPr>
          <w:rFonts w:cs="Arial"/>
          <w:lang w:val="en-GB"/>
        </w:rPr>
        <w:t xml:space="preserve">. </w:t>
      </w:r>
      <w:r w:rsidR="0169B2E7" w:rsidRPr="50788C82">
        <w:rPr>
          <w:rFonts w:cs="Arial"/>
          <w:lang w:val="en-GB"/>
        </w:rPr>
        <w:t xml:space="preserve">The </w:t>
      </w:r>
      <w:r w:rsidR="0500CFC1" w:rsidRPr="50788C82">
        <w:rPr>
          <w:rFonts w:cs="Arial"/>
          <w:lang w:val="en-GB"/>
        </w:rPr>
        <w:t>g</w:t>
      </w:r>
      <w:r w:rsidR="0169B2E7" w:rsidRPr="50788C82">
        <w:rPr>
          <w:rFonts w:cs="Arial"/>
          <w:lang w:val="en-GB"/>
        </w:rPr>
        <w:t xml:space="preserve">ambling access </w:t>
      </w:r>
      <w:r w:rsidR="5B01ED41" w:rsidRPr="50788C82">
        <w:rPr>
          <w:rFonts w:cs="Arial"/>
          <w:lang w:val="en-GB"/>
        </w:rPr>
        <w:t>lead</w:t>
      </w:r>
      <w:r w:rsidR="0169B2E7" w:rsidRPr="50788C82">
        <w:rPr>
          <w:rFonts w:cs="Arial"/>
          <w:lang w:val="en-GB"/>
        </w:rPr>
        <w:t xml:space="preserve"> will be responsible for </w:t>
      </w:r>
      <w:r w:rsidR="2BFDD920" w:rsidRPr="50788C82">
        <w:rPr>
          <w:rFonts w:cs="Arial"/>
          <w:lang w:val="en-GB"/>
        </w:rPr>
        <w:t xml:space="preserve">comprehensive </w:t>
      </w:r>
      <w:r w:rsidR="1BADDEE2" w:rsidRPr="50788C82">
        <w:rPr>
          <w:rFonts w:cs="Arial"/>
          <w:lang w:val="en-GB"/>
        </w:rPr>
        <w:t xml:space="preserve">assessment, safeguarding and providing </w:t>
      </w:r>
      <w:r w:rsidR="36E7D0B1" w:rsidRPr="50788C82">
        <w:rPr>
          <w:rFonts w:cs="Arial"/>
          <w:lang w:val="en-GB"/>
        </w:rPr>
        <w:t xml:space="preserve">practical </w:t>
      </w:r>
      <w:r w:rsidR="1BADDEE2" w:rsidRPr="50788C82">
        <w:rPr>
          <w:rFonts w:cs="Arial"/>
          <w:lang w:val="en-GB"/>
        </w:rPr>
        <w:t xml:space="preserve">support to affected </w:t>
      </w:r>
      <w:r w:rsidR="178916D2" w:rsidRPr="50788C82">
        <w:rPr>
          <w:rFonts w:cs="Arial"/>
          <w:lang w:val="en-GB"/>
        </w:rPr>
        <w:t>others</w:t>
      </w:r>
      <w:r w:rsidR="06453B43" w:rsidRPr="50788C82">
        <w:rPr>
          <w:rFonts w:cs="Arial"/>
          <w:lang w:val="en-GB"/>
        </w:rPr>
        <w:t xml:space="preserve"> as well as administration and inputting on to Ara’s case management system.</w:t>
      </w:r>
      <w:r w:rsidR="4D7CF1DA" w:rsidRPr="50788C82">
        <w:rPr>
          <w:rFonts w:cs="Arial"/>
          <w:lang w:val="en-GB"/>
        </w:rPr>
        <w:t xml:space="preserve"> </w:t>
      </w:r>
    </w:p>
    <w:p w14:paraId="3D74DDFA" w14:textId="1740F7F7" w:rsidR="1D5EF9F4" w:rsidRDefault="1D5EF9F4" w:rsidP="1D5EF9F4">
      <w:pPr>
        <w:rPr>
          <w:rFonts w:cs="Arial"/>
          <w:lang w:val="en-GB"/>
        </w:rPr>
      </w:pPr>
    </w:p>
    <w:p w14:paraId="0602BFEE" w14:textId="00B5AF41" w:rsidR="1D5EF9F4" w:rsidRDefault="1D5EF9F4" w:rsidP="1D5EF9F4">
      <w:pPr>
        <w:tabs>
          <w:tab w:val="left" w:pos="426"/>
          <w:tab w:val="left" w:pos="9072"/>
        </w:tabs>
        <w:ind w:left="426" w:hanging="426"/>
        <w:rPr>
          <w:rFonts w:cs="Arial"/>
          <w:u w:val="single"/>
          <w:lang w:val="en-GB"/>
        </w:rPr>
      </w:pPr>
    </w:p>
    <w:p w14:paraId="66454DE3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Cs w:val="22"/>
          <w:u w:val="single"/>
          <w:lang w:val="en-GB"/>
        </w:rPr>
      </w:pPr>
      <w:r w:rsidRPr="00022B47">
        <w:rPr>
          <w:rFonts w:cs="Arial"/>
          <w:szCs w:val="22"/>
          <w:u w:val="single"/>
          <w:lang w:val="en-GB"/>
        </w:rPr>
        <w:t>Risk Management</w:t>
      </w:r>
    </w:p>
    <w:p w14:paraId="0BC9F2E2" w14:textId="77777777" w:rsidR="00A8657F" w:rsidRPr="00022B47" w:rsidRDefault="00A8657F" w:rsidP="00A8657F">
      <w:pPr>
        <w:tabs>
          <w:tab w:val="left" w:pos="284"/>
          <w:tab w:val="left" w:pos="9639"/>
        </w:tabs>
        <w:rPr>
          <w:rFonts w:cs="Arial"/>
          <w:sz w:val="18"/>
          <w:szCs w:val="18"/>
          <w:lang w:val="en-GB"/>
        </w:rPr>
      </w:pPr>
    </w:p>
    <w:p w14:paraId="5D776D6A" w14:textId="148D4794" w:rsidR="00A8657F" w:rsidRPr="00022B47" w:rsidRDefault="00A8657F" w:rsidP="1D5EF9F4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lang w:val="en-GB"/>
        </w:rPr>
      </w:pPr>
      <w:r w:rsidRPr="1D5EF9F4">
        <w:rPr>
          <w:rFonts w:cs="Arial"/>
          <w:lang w:val="en-GB"/>
        </w:rPr>
        <w:t>Undertaking risk management processes and the assessment of risk.</w:t>
      </w:r>
    </w:p>
    <w:p w14:paraId="49AD66E1" w14:textId="77777777" w:rsidR="00A8657F" w:rsidRPr="00022B47" w:rsidRDefault="00A8657F" w:rsidP="00A8657F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00022B47">
        <w:rPr>
          <w:rFonts w:cs="Arial"/>
          <w:szCs w:val="22"/>
          <w:lang w:val="en-GB"/>
        </w:rPr>
        <w:t>Develop risk management plans and share information as appropriate in the best interest of the Client and the organisation.</w:t>
      </w:r>
    </w:p>
    <w:p w14:paraId="1C50AABE" w14:textId="77777777" w:rsidR="00A8657F" w:rsidRPr="00022B47" w:rsidRDefault="00A8657F" w:rsidP="00A8657F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Undertaking safeguarding actions to protect young people and v</w:t>
      </w:r>
      <w:r w:rsidRPr="00022B47">
        <w:rPr>
          <w:rFonts w:cs="Arial"/>
          <w:szCs w:val="22"/>
          <w:lang w:val="en-GB"/>
        </w:rPr>
        <w:t>ulnerable adults as appropriate, share information internally and externally as appropriate.</w:t>
      </w:r>
    </w:p>
    <w:p w14:paraId="5DB30F2B" w14:textId="77777777" w:rsidR="00A8657F" w:rsidRPr="00022B47" w:rsidRDefault="00A8657F" w:rsidP="00A8657F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Adhere to Ara</w:t>
      </w:r>
      <w:r w:rsidRPr="00022B47">
        <w:rPr>
          <w:rFonts w:cs="Arial"/>
          <w:szCs w:val="22"/>
          <w:lang w:val="en-GB"/>
        </w:rPr>
        <w:t>’s Lone Working policy and ensure risks to clients and self are kept to a minimum.</w:t>
      </w:r>
    </w:p>
    <w:p w14:paraId="3959BDC9" w14:textId="77777777" w:rsidR="00A8657F" w:rsidRPr="00022B47" w:rsidRDefault="00A8657F" w:rsidP="00A8657F">
      <w:pPr>
        <w:numPr>
          <w:ilvl w:val="0"/>
          <w:numId w:val="21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00022B47">
        <w:rPr>
          <w:rFonts w:cs="Arial"/>
          <w:szCs w:val="22"/>
          <w:lang w:val="en-GB"/>
        </w:rPr>
        <w:t>Respect client confi</w:t>
      </w:r>
      <w:r>
        <w:rPr>
          <w:rFonts w:cs="Arial"/>
          <w:szCs w:val="22"/>
          <w:lang w:val="en-GB"/>
        </w:rPr>
        <w:t>dentiality and adhere to the Ara’s</w:t>
      </w:r>
      <w:r w:rsidRPr="00022B47">
        <w:rPr>
          <w:rFonts w:cs="Arial"/>
          <w:szCs w:val="22"/>
          <w:lang w:val="en-GB"/>
        </w:rPr>
        <w:t xml:space="preserve"> confidentiality policy.</w:t>
      </w:r>
    </w:p>
    <w:p w14:paraId="42D2A7B4" w14:textId="77777777" w:rsidR="00A8657F" w:rsidRPr="00022B47" w:rsidRDefault="00A8657F" w:rsidP="00A8657F">
      <w:pPr>
        <w:tabs>
          <w:tab w:val="left" w:pos="284"/>
          <w:tab w:val="left" w:pos="9639"/>
        </w:tabs>
        <w:rPr>
          <w:rFonts w:cs="Arial"/>
          <w:sz w:val="18"/>
          <w:szCs w:val="18"/>
          <w:lang w:val="en-GB"/>
        </w:rPr>
      </w:pPr>
    </w:p>
    <w:p w14:paraId="26787C82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Cs w:val="22"/>
          <w:u w:val="single"/>
          <w:lang w:val="en-GB"/>
        </w:rPr>
      </w:pPr>
      <w:r w:rsidRPr="1710D6DC">
        <w:rPr>
          <w:rFonts w:cs="Arial"/>
          <w:u w:val="single"/>
          <w:lang w:val="en-GB"/>
        </w:rPr>
        <w:t>Client Support</w:t>
      </w:r>
    </w:p>
    <w:p w14:paraId="774D5214" w14:textId="2AC8C550" w:rsidR="00A8657F" w:rsidRPr="00022B47" w:rsidRDefault="00A8657F" w:rsidP="1710D6DC">
      <w:pPr>
        <w:tabs>
          <w:tab w:val="left" w:pos="426"/>
          <w:tab w:val="left" w:pos="9072"/>
        </w:tabs>
        <w:ind w:left="426" w:hanging="426"/>
        <w:rPr>
          <w:rFonts w:cs="Arial"/>
          <w:u w:val="single"/>
          <w:lang w:val="en-GB"/>
        </w:rPr>
      </w:pPr>
    </w:p>
    <w:p w14:paraId="3BEB963D" w14:textId="4B69441F" w:rsidR="00A8657F" w:rsidRPr="00022B47" w:rsidRDefault="00A8657F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lang w:val="en-GB"/>
        </w:rPr>
      </w:pPr>
      <w:r w:rsidRPr="1710D6DC">
        <w:rPr>
          <w:rFonts w:cs="Arial"/>
          <w:lang w:val="en-GB"/>
        </w:rPr>
        <w:t>Ensure client support plans are high quality, current, relevant and recovery focused.</w:t>
      </w:r>
    </w:p>
    <w:p w14:paraId="39806488" w14:textId="00534921" w:rsidR="11861631" w:rsidRDefault="11861631" w:rsidP="1710D6DC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5B4DD024">
        <w:rPr>
          <w:rFonts w:cs="Arial"/>
          <w:szCs w:val="22"/>
          <w:lang w:val="en-GB"/>
        </w:rPr>
        <w:t xml:space="preserve">Complete comprehensive assessments and </w:t>
      </w:r>
      <w:r w:rsidR="52FF628C" w:rsidRPr="5B4DD024">
        <w:rPr>
          <w:rFonts w:cs="Arial"/>
          <w:szCs w:val="22"/>
          <w:lang w:val="en-GB"/>
        </w:rPr>
        <w:t>take a multi-agency approach to safeguarding and risk management</w:t>
      </w:r>
      <w:r w:rsidR="6B73264B" w:rsidRPr="5B4DD024">
        <w:rPr>
          <w:rFonts w:cs="Arial"/>
          <w:szCs w:val="22"/>
          <w:lang w:val="en-GB"/>
        </w:rPr>
        <w:t>.</w:t>
      </w:r>
    </w:p>
    <w:p w14:paraId="438063C4" w14:textId="2A8F5C71" w:rsidR="00A8657F" w:rsidRPr="00022B47" w:rsidRDefault="00A8657F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lang w:val="en-GB"/>
        </w:rPr>
      </w:pPr>
      <w:r w:rsidRPr="1710D6DC">
        <w:rPr>
          <w:rFonts w:cs="Arial"/>
          <w:lang w:val="en-GB"/>
        </w:rPr>
        <w:t>Ensure appropriate systems are in place to collect relevant data following client contact and maintain records to meet organisational needs.</w:t>
      </w:r>
    </w:p>
    <w:p w14:paraId="1E1F5D34" w14:textId="6F234B6D" w:rsidR="365F6E03" w:rsidRDefault="365F6E03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50788C82">
        <w:rPr>
          <w:rFonts w:cs="Arial"/>
          <w:szCs w:val="22"/>
          <w:lang w:val="en-GB"/>
        </w:rPr>
        <w:t xml:space="preserve">To manage all referrals to the gambling service and carry out </w:t>
      </w:r>
      <w:r w:rsidR="63DE5E8B" w:rsidRPr="50788C82">
        <w:rPr>
          <w:rFonts w:cs="Arial"/>
          <w:szCs w:val="22"/>
          <w:lang w:val="en-GB"/>
        </w:rPr>
        <w:t xml:space="preserve">comprehensive </w:t>
      </w:r>
      <w:r w:rsidRPr="50788C82">
        <w:rPr>
          <w:rFonts w:cs="Arial"/>
          <w:szCs w:val="22"/>
          <w:lang w:val="en-GB"/>
        </w:rPr>
        <w:t xml:space="preserve">assessments to </w:t>
      </w:r>
      <w:r w:rsidR="33A93866" w:rsidRPr="50788C82">
        <w:rPr>
          <w:rFonts w:cs="Arial"/>
          <w:szCs w:val="22"/>
          <w:lang w:val="en-GB"/>
        </w:rPr>
        <w:t>support clients to</w:t>
      </w:r>
      <w:r w:rsidR="143C4BCE" w:rsidRPr="50788C82">
        <w:rPr>
          <w:rFonts w:cs="Arial"/>
          <w:szCs w:val="22"/>
          <w:lang w:val="en-GB"/>
        </w:rPr>
        <w:t xml:space="preserve"> access the appropriate pathway for their needs.</w:t>
      </w:r>
    </w:p>
    <w:p w14:paraId="5E2079F8" w14:textId="5813ED92" w:rsidR="724E1D97" w:rsidRDefault="724E1D97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>To provide advice and information to clients and refer to professionals and oth</w:t>
      </w:r>
      <w:r w:rsidR="78B4B3FB" w:rsidRPr="1710D6DC">
        <w:rPr>
          <w:rFonts w:cs="Arial"/>
          <w:szCs w:val="22"/>
          <w:lang w:val="en-GB"/>
        </w:rPr>
        <w:t xml:space="preserve">er </w:t>
      </w:r>
      <w:r w:rsidRPr="1710D6DC">
        <w:rPr>
          <w:rFonts w:cs="Arial"/>
          <w:szCs w:val="22"/>
          <w:lang w:val="en-GB"/>
        </w:rPr>
        <w:t>partner agencies</w:t>
      </w:r>
      <w:r w:rsidR="45C4AEE1" w:rsidRPr="1710D6DC">
        <w:rPr>
          <w:rFonts w:cs="Arial"/>
          <w:szCs w:val="22"/>
          <w:lang w:val="en-GB"/>
        </w:rPr>
        <w:t xml:space="preserve"> where appropriate.</w:t>
      </w:r>
    </w:p>
    <w:p w14:paraId="4472956F" w14:textId="1DABCAB6" w:rsidR="45C4AEE1" w:rsidRDefault="45C4AEE1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 xml:space="preserve">To clearly explain the assessment process to ensure the service user has clear expectations of the service, </w:t>
      </w:r>
      <w:proofErr w:type="gramStart"/>
      <w:r w:rsidRPr="1710D6DC">
        <w:rPr>
          <w:rFonts w:cs="Arial"/>
          <w:szCs w:val="22"/>
          <w:lang w:val="en-GB"/>
        </w:rPr>
        <w:t>process</w:t>
      </w:r>
      <w:proofErr w:type="gramEnd"/>
      <w:r w:rsidRPr="1710D6DC">
        <w:rPr>
          <w:rFonts w:cs="Arial"/>
          <w:szCs w:val="22"/>
          <w:lang w:val="en-GB"/>
        </w:rPr>
        <w:t xml:space="preserve"> and relevant timescales</w:t>
      </w:r>
      <w:r w:rsidR="0A631120" w:rsidRPr="1710D6DC">
        <w:rPr>
          <w:rFonts w:cs="Arial"/>
          <w:szCs w:val="22"/>
          <w:lang w:val="en-GB"/>
        </w:rPr>
        <w:t>.</w:t>
      </w:r>
    </w:p>
    <w:p w14:paraId="406F6AB5" w14:textId="31E98488" w:rsidR="0A631120" w:rsidRDefault="0A631120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50788C82">
        <w:rPr>
          <w:rFonts w:cs="Arial"/>
          <w:szCs w:val="22"/>
          <w:lang w:val="en-GB"/>
        </w:rPr>
        <w:t xml:space="preserve">To process referrals that are received via </w:t>
      </w:r>
      <w:r w:rsidR="587D1F9C" w:rsidRPr="50788C82">
        <w:rPr>
          <w:rFonts w:cs="Arial"/>
          <w:szCs w:val="22"/>
          <w:lang w:val="en-GB"/>
        </w:rPr>
        <w:t xml:space="preserve">telephone, </w:t>
      </w:r>
      <w:r w:rsidRPr="50788C82">
        <w:rPr>
          <w:rFonts w:cs="Arial"/>
          <w:szCs w:val="22"/>
          <w:lang w:val="en-GB"/>
        </w:rPr>
        <w:t xml:space="preserve">website, </w:t>
      </w:r>
      <w:r w:rsidR="0146451F" w:rsidRPr="50788C82">
        <w:rPr>
          <w:rFonts w:cs="Arial"/>
          <w:szCs w:val="22"/>
          <w:lang w:val="en-GB"/>
        </w:rPr>
        <w:t xml:space="preserve">partner organisations, other </w:t>
      </w:r>
      <w:proofErr w:type="gramStart"/>
      <w:r w:rsidR="0146451F" w:rsidRPr="50788C82">
        <w:rPr>
          <w:rFonts w:cs="Arial"/>
          <w:szCs w:val="22"/>
          <w:lang w:val="en-GB"/>
        </w:rPr>
        <w:t>professionals</w:t>
      </w:r>
      <w:proofErr w:type="gramEnd"/>
      <w:r w:rsidR="0146451F" w:rsidRPr="50788C82">
        <w:rPr>
          <w:rFonts w:cs="Arial"/>
          <w:szCs w:val="22"/>
          <w:lang w:val="en-GB"/>
        </w:rPr>
        <w:t xml:space="preserve"> </w:t>
      </w:r>
      <w:r w:rsidRPr="50788C82">
        <w:rPr>
          <w:rFonts w:cs="Arial"/>
          <w:szCs w:val="22"/>
          <w:lang w:val="en-GB"/>
        </w:rPr>
        <w:t xml:space="preserve">or the National </w:t>
      </w:r>
      <w:r w:rsidR="501A879C" w:rsidRPr="50788C82">
        <w:rPr>
          <w:rFonts w:cs="Arial"/>
          <w:szCs w:val="22"/>
          <w:lang w:val="en-GB"/>
        </w:rPr>
        <w:t>G</w:t>
      </w:r>
      <w:r w:rsidRPr="50788C82">
        <w:rPr>
          <w:rFonts w:cs="Arial"/>
          <w:szCs w:val="22"/>
          <w:lang w:val="en-GB"/>
        </w:rPr>
        <w:t xml:space="preserve">ambling </w:t>
      </w:r>
      <w:r w:rsidR="60A5B5C3" w:rsidRPr="50788C82">
        <w:rPr>
          <w:rFonts w:cs="Arial"/>
          <w:szCs w:val="22"/>
          <w:lang w:val="en-GB"/>
        </w:rPr>
        <w:t>H</w:t>
      </w:r>
      <w:r w:rsidRPr="50788C82">
        <w:rPr>
          <w:rFonts w:cs="Arial"/>
          <w:szCs w:val="22"/>
          <w:lang w:val="en-GB"/>
        </w:rPr>
        <w:t>elpline</w:t>
      </w:r>
      <w:r w:rsidR="5EA9B454" w:rsidRPr="50788C82">
        <w:rPr>
          <w:rFonts w:cs="Arial"/>
          <w:szCs w:val="22"/>
          <w:lang w:val="en-GB"/>
        </w:rPr>
        <w:t xml:space="preserve"> (NGH)</w:t>
      </w:r>
      <w:r w:rsidR="2B86978F" w:rsidRPr="50788C82">
        <w:rPr>
          <w:rFonts w:cs="Arial"/>
          <w:szCs w:val="22"/>
          <w:lang w:val="en-GB"/>
        </w:rPr>
        <w:t xml:space="preserve"> to </w:t>
      </w:r>
      <w:r w:rsidR="78150112" w:rsidRPr="50788C82">
        <w:rPr>
          <w:rFonts w:cs="Arial"/>
          <w:szCs w:val="22"/>
          <w:lang w:val="en-GB"/>
        </w:rPr>
        <w:t>improve</w:t>
      </w:r>
      <w:r w:rsidR="2B86978F" w:rsidRPr="50788C82">
        <w:rPr>
          <w:rFonts w:cs="Arial"/>
          <w:szCs w:val="22"/>
          <w:lang w:val="en-GB"/>
        </w:rPr>
        <w:t xml:space="preserve"> access to our support and treatment services. </w:t>
      </w:r>
    </w:p>
    <w:p w14:paraId="52389EFB" w14:textId="61FB47E3" w:rsidR="25A4334D" w:rsidRDefault="25A4334D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 xml:space="preserve">To carry out all administration and follow up relating to referrals and assessment where appropriate. </w:t>
      </w:r>
    </w:p>
    <w:p w14:paraId="48FD770E" w14:textId="49801BA4" w:rsidR="2EB2C634" w:rsidRDefault="2EB2C634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 xml:space="preserve">Liasing with referrers and service users to chase up referrals and support the access to Ara’s services and partner </w:t>
      </w:r>
      <w:r w:rsidR="146BCF31" w:rsidRPr="1710D6DC">
        <w:rPr>
          <w:rFonts w:cs="Arial"/>
          <w:szCs w:val="22"/>
          <w:lang w:val="en-GB"/>
        </w:rPr>
        <w:t xml:space="preserve">agencies. </w:t>
      </w:r>
    </w:p>
    <w:p w14:paraId="76459271" w14:textId="27DB41B6" w:rsidR="146BCF31" w:rsidRDefault="146BCF31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50788C82">
        <w:rPr>
          <w:rFonts w:cs="Arial"/>
          <w:szCs w:val="22"/>
          <w:lang w:val="en-GB"/>
        </w:rPr>
        <w:t>To input all information on to Ara’s case management system, update and create client records on the case</w:t>
      </w:r>
      <w:r w:rsidR="3A7EBF16" w:rsidRPr="50788C82">
        <w:rPr>
          <w:rFonts w:cs="Arial"/>
          <w:szCs w:val="22"/>
          <w:lang w:val="en-GB"/>
        </w:rPr>
        <w:t xml:space="preserve"> </w:t>
      </w:r>
      <w:r w:rsidRPr="50788C82">
        <w:rPr>
          <w:rFonts w:cs="Arial"/>
          <w:szCs w:val="22"/>
          <w:lang w:val="en-GB"/>
        </w:rPr>
        <w:t>management system</w:t>
      </w:r>
      <w:r w:rsidR="2FE42AA4" w:rsidRPr="50788C82">
        <w:rPr>
          <w:rFonts w:cs="Arial"/>
          <w:szCs w:val="22"/>
          <w:lang w:val="en-GB"/>
        </w:rPr>
        <w:t xml:space="preserve"> which is </w:t>
      </w:r>
      <w:r w:rsidR="315673CE" w:rsidRPr="50788C82">
        <w:rPr>
          <w:rFonts w:cs="Arial"/>
          <w:szCs w:val="22"/>
          <w:lang w:val="en-GB"/>
        </w:rPr>
        <w:t xml:space="preserve">used across the National </w:t>
      </w:r>
      <w:r w:rsidR="141D9EEE" w:rsidRPr="50788C82">
        <w:rPr>
          <w:rFonts w:cs="Arial"/>
          <w:szCs w:val="22"/>
          <w:lang w:val="en-GB"/>
        </w:rPr>
        <w:t>G</w:t>
      </w:r>
      <w:r w:rsidR="315673CE" w:rsidRPr="50788C82">
        <w:rPr>
          <w:rFonts w:cs="Arial"/>
          <w:szCs w:val="22"/>
          <w:lang w:val="en-GB"/>
        </w:rPr>
        <w:t xml:space="preserve">ambling </w:t>
      </w:r>
      <w:r w:rsidR="0FE3102B" w:rsidRPr="50788C82">
        <w:rPr>
          <w:rFonts w:cs="Arial"/>
          <w:szCs w:val="22"/>
          <w:lang w:val="en-GB"/>
        </w:rPr>
        <w:t>S</w:t>
      </w:r>
      <w:r w:rsidR="315673CE" w:rsidRPr="50788C82">
        <w:rPr>
          <w:rFonts w:cs="Arial"/>
          <w:szCs w:val="22"/>
          <w:lang w:val="en-GB"/>
        </w:rPr>
        <w:t xml:space="preserve">upport </w:t>
      </w:r>
      <w:r w:rsidR="4022807C" w:rsidRPr="50788C82">
        <w:rPr>
          <w:rFonts w:cs="Arial"/>
          <w:szCs w:val="22"/>
          <w:lang w:val="en-GB"/>
        </w:rPr>
        <w:t>N</w:t>
      </w:r>
      <w:r w:rsidR="315673CE" w:rsidRPr="50788C82">
        <w:rPr>
          <w:rFonts w:cs="Arial"/>
          <w:szCs w:val="22"/>
          <w:lang w:val="en-GB"/>
        </w:rPr>
        <w:t>etwork (NGSN)</w:t>
      </w:r>
    </w:p>
    <w:p w14:paraId="47E479D5" w14:textId="54A17A3F" w:rsidR="315673CE" w:rsidRDefault="315673CE" w:rsidP="1D5EF9F4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lastRenderedPageBreak/>
        <w:t xml:space="preserve">To ensure that requests for information and data are dealt with in line with Ara’s policies, </w:t>
      </w:r>
      <w:proofErr w:type="gramStart"/>
      <w:r w:rsidR="587616E0" w:rsidRPr="1710D6DC">
        <w:rPr>
          <w:rFonts w:cs="Arial"/>
          <w:szCs w:val="22"/>
          <w:lang w:val="en-GB"/>
        </w:rPr>
        <w:t>procedures</w:t>
      </w:r>
      <w:proofErr w:type="gramEnd"/>
      <w:r w:rsidRPr="1710D6DC">
        <w:rPr>
          <w:rFonts w:cs="Arial"/>
          <w:szCs w:val="22"/>
          <w:lang w:val="en-GB"/>
        </w:rPr>
        <w:t xml:space="preserve"> and protocols. </w:t>
      </w:r>
    </w:p>
    <w:p w14:paraId="1A6BC8E1" w14:textId="573B522A" w:rsidR="1D5EF9F4" w:rsidRDefault="1D5EF9F4" w:rsidP="1D5EF9F4">
      <w:pPr>
        <w:tabs>
          <w:tab w:val="left" w:pos="426"/>
          <w:tab w:val="left" w:pos="9072"/>
        </w:tabs>
        <w:jc w:val="left"/>
        <w:rPr>
          <w:rFonts w:cs="Arial"/>
          <w:szCs w:val="22"/>
          <w:lang w:val="en-GB"/>
        </w:rPr>
      </w:pPr>
    </w:p>
    <w:p w14:paraId="2F802CE6" w14:textId="77777777" w:rsidR="00A8657F" w:rsidRPr="00022B47" w:rsidRDefault="00A8657F" w:rsidP="00A8657F">
      <w:pPr>
        <w:tabs>
          <w:tab w:val="left" w:pos="426"/>
          <w:tab w:val="left" w:pos="9072"/>
        </w:tabs>
        <w:ind w:left="426"/>
        <w:rPr>
          <w:rFonts w:cs="Arial"/>
          <w:sz w:val="16"/>
          <w:szCs w:val="16"/>
          <w:lang w:val="en-GB"/>
        </w:rPr>
      </w:pPr>
    </w:p>
    <w:p w14:paraId="63472D19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Cs w:val="22"/>
          <w:u w:val="single"/>
          <w:lang w:val="en-GB"/>
        </w:rPr>
      </w:pPr>
      <w:r w:rsidRPr="00022B47">
        <w:rPr>
          <w:rFonts w:cs="Arial"/>
          <w:szCs w:val="22"/>
          <w:u w:val="single"/>
          <w:lang w:val="en-GB"/>
        </w:rPr>
        <w:t>Performance Management</w:t>
      </w:r>
    </w:p>
    <w:p w14:paraId="3C9A051A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 w:val="16"/>
          <w:szCs w:val="16"/>
          <w:lang w:val="en-GB"/>
        </w:rPr>
      </w:pPr>
    </w:p>
    <w:p w14:paraId="73CC9F2D" w14:textId="60E76173" w:rsidR="00A8657F" w:rsidRPr="00022B47" w:rsidRDefault="00A8657F" w:rsidP="1D5EF9F4">
      <w:pPr>
        <w:numPr>
          <w:ilvl w:val="0"/>
          <w:numId w:val="23"/>
        </w:numPr>
        <w:tabs>
          <w:tab w:val="left" w:pos="426"/>
          <w:tab w:val="left" w:pos="9072"/>
        </w:tabs>
        <w:ind w:left="426"/>
        <w:jc w:val="left"/>
        <w:rPr>
          <w:rFonts w:cs="Arial"/>
          <w:lang w:val="en-GB"/>
        </w:rPr>
      </w:pPr>
      <w:r w:rsidRPr="1D5EF9F4">
        <w:rPr>
          <w:rFonts w:cs="Arial"/>
          <w:lang w:val="en-GB"/>
        </w:rPr>
        <w:t>An understanding and use of data to inform decision making process</w:t>
      </w:r>
      <w:r w:rsidR="4E49EB07" w:rsidRPr="1D5EF9F4">
        <w:rPr>
          <w:rFonts w:cs="Arial"/>
          <w:lang w:val="en-GB"/>
        </w:rPr>
        <w:t xml:space="preserve"> and </w:t>
      </w:r>
      <w:r w:rsidR="790E6F99" w:rsidRPr="1D5EF9F4">
        <w:rPr>
          <w:rFonts w:cs="Arial"/>
          <w:lang w:val="en-GB"/>
        </w:rPr>
        <w:t>continuous</w:t>
      </w:r>
      <w:r w:rsidR="4E49EB07" w:rsidRPr="1D5EF9F4">
        <w:rPr>
          <w:rFonts w:cs="Arial"/>
          <w:lang w:val="en-GB"/>
        </w:rPr>
        <w:t xml:space="preserve"> improvement of service. </w:t>
      </w:r>
    </w:p>
    <w:p w14:paraId="0C038932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 w:val="16"/>
          <w:szCs w:val="16"/>
          <w:lang w:val="en-GB"/>
        </w:rPr>
      </w:pPr>
    </w:p>
    <w:p w14:paraId="7EB302C6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Cs w:val="22"/>
          <w:u w:val="single"/>
          <w:lang w:val="en-GB"/>
        </w:rPr>
      </w:pPr>
      <w:r w:rsidRPr="1D5EF9F4">
        <w:rPr>
          <w:rFonts w:cs="Arial"/>
          <w:u w:val="single"/>
          <w:lang w:val="en-GB"/>
        </w:rPr>
        <w:t>Gambling Liaison</w:t>
      </w:r>
    </w:p>
    <w:p w14:paraId="32D6E9BA" w14:textId="768015F1" w:rsidR="1D5EF9F4" w:rsidRDefault="1D5EF9F4" w:rsidP="1D5EF9F4">
      <w:pPr>
        <w:tabs>
          <w:tab w:val="left" w:pos="426"/>
          <w:tab w:val="left" w:pos="9072"/>
        </w:tabs>
        <w:ind w:left="426" w:hanging="426"/>
        <w:rPr>
          <w:rFonts w:cs="Arial"/>
          <w:u w:val="single"/>
          <w:lang w:val="en-GB"/>
        </w:rPr>
      </w:pPr>
    </w:p>
    <w:p w14:paraId="1EB8E6F3" w14:textId="054572EA" w:rsidR="3D17A7DC" w:rsidRDefault="3D17A7DC" w:rsidP="1D5EF9F4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rPr>
          <w:rFonts w:cs="Arial"/>
          <w:szCs w:val="22"/>
          <w:lang w:val="en-GB"/>
        </w:rPr>
      </w:pPr>
      <w:r w:rsidRPr="1710D6DC">
        <w:rPr>
          <w:rFonts w:cs="Arial"/>
          <w:szCs w:val="22"/>
          <w:lang w:val="en-GB"/>
        </w:rPr>
        <w:t xml:space="preserve">To provide practical advice and information and </w:t>
      </w:r>
      <w:r w:rsidR="4151294C" w:rsidRPr="1710D6DC">
        <w:rPr>
          <w:rFonts w:cs="Arial"/>
          <w:szCs w:val="22"/>
          <w:lang w:val="en-GB"/>
        </w:rPr>
        <w:t>facilitate</w:t>
      </w:r>
      <w:r w:rsidRPr="1710D6DC">
        <w:rPr>
          <w:rFonts w:cs="Arial"/>
          <w:szCs w:val="22"/>
          <w:lang w:val="en-GB"/>
        </w:rPr>
        <w:t xml:space="preserve"> referrals to other organisation to </w:t>
      </w:r>
      <w:r w:rsidR="2F19AB7F" w:rsidRPr="1710D6DC">
        <w:rPr>
          <w:rFonts w:cs="Arial"/>
          <w:szCs w:val="22"/>
          <w:lang w:val="en-GB"/>
        </w:rPr>
        <w:t>support those affected by someone else’s gambling.</w:t>
      </w:r>
    </w:p>
    <w:p w14:paraId="4C9EEBA4" w14:textId="38C4A428" w:rsidR="261846EA" w:rsidRDefault="226D70C7" w:rsidP="1710D6DC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rPr>
          <w:rFonts w:cs="Arial"/>
          <w:szCs w:val="22"/>
          <w:lang w:val="en-GB"/>
        </w:rPr>
      </w:pPr>
      <w:r w:rsidRPr="5B4DD024">
        <w:rPr>
          <w:rFonts w:cs="Arial"/>
          <w:szCs w:val="22"/>
          <w:lang w:val="en-GB"/>
        </w:rPr>
        <w:t>To take a multi-agency approach when dealing with safeguarding and risk management.</w:t>
      </w:r>
    </w:p>
    <w:p w14:paraId="0BF06075" w14:textId="7AE5B62D" w:rsidR="226D70C7" w:rsidRDefault="226D70C7" w:rsidP="5B4DD024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rPr>
          <w:rFonts w:cs="Arial"/>
          <w:szCs w:val="22"/>
          <w:lang w:val="en-GB"/>
        </w:rPr>
      </w:pPr>
      <w:r w:rsidRPr="5B4DD024">
        <w:rPr>
          <w:rFonts w:cs="Arial"/>
          <w:szCs w:val="22"/>
          <w:lang w:val="en-GB"/>
        </w:rPr>
        <w:t>Adhere to Ara’s operational model.</w:t>
      </w:r>
    </w:p>
    <w:p w14:paraId="715A49ED" w14:textId="17F8C881" w:rsidR="00A8657F" w:rsidRPr="00022B47" w:rsidRDefault="00A8657F" w:rsidP="1D5EF9F4">
      <w:pPr>
        <w:tabs>
          <w:tab w:val="left" w:pos="426"/>
          <w:tab w:val="left" w:pos="9072"/>
        </w:tabs>
        <w:ind w:left="426" w:hanging="426"/>
        <w:rPr>
          <w:rFonts w:cs="Arial"/>
          <w:sz w:val="16"/>
          <w:szCs w:val="16"/>
          <w:lang w:val="en-GB"/>
        </w:rPr>
      </w:pPr>
    </w:p>
    <w:p w14:paraId="2FD2EDA7" w14:textId="0A49D8C0" w:rsidR="00A8657F" w:rsidRPr="00022B47" w:rsidRDefault="00A8657F" w:rsidP="1D5EF9F4">
      <w:pPr>
        <w:tabs>
          <w:tab w:val="left" w:pos="426"/>
          <w:tab w:val="left" w:pos="9072"/>
        </w:tabs>
        <w:jc w:val="left"/>
        <w:rPr>
          <w:rFonts w:cs="Arial"/>
          <w:lang w:val="en-GB"/>
        </w:rPr>
      </w:pPr>
    </w:p>
    <w:p w14:paraId="49F3F084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Cs w:val="22"/>
          <w:u w:val="single"/>
          <w:lang w:val="en-GB"/>
        </w:rPr>
      </w:pPr>
    </w:p>
    <w:p w14:paraId="2E5ED16B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Cs w:val="22"/>
          <w:u w:val="single"/>
          <w:lang w:val="en-GB"/>
        </w:rPr>
      </w:pPr>
      <w:r w:rsidRPr="00022B47">
        <w:rPr>
          <w:rFonts w:cs="Arial"/>
          <w:szCs w:val="22"/>
          <w:u w:val="single"/>
          <w:lang w:val="en-GB"/>
        </w:rPr>
        <w:t>Service Improvement</w:t>
      </w:r>
    </w:p>
    <w:p w14:paraId="0694CB12" w14:textId="77777777" w:rsidR="00A8657F" w:rsidRPr="00022B47" w:rsidRDefault="00A8657F" w:rsidP="00A8657F">
      <w:pPr>
        <w:tabs>
          <w:tab w:val="left" w:pos="426"/>
          <w:tab w:val="left" w:pos="9072"/>
        </w:tabs>
        <w:ind w:left="426" w:hanging="426"/>
        <w:rPr>
          <w:rFonts w:cs="Arial"/>
          <w:sz w:val="16"/>
          <w:szCs w:val="16"/>
          <w:lang w:val="en-GB"/>
        </w:rPr>
      </w:pPr>
    </w:p>
    <w:p w14:paraId="153F12CF" w14:textId="77777777" w:rsidR="00A8657F" w:rsidRPr="00022B47" w:rsidRDefault="00A8657F" w:rsidP="00A8657F">
      <w:pPr>
        <w:numPr>
          <w:ilvl w:val="0"/>
          <w:numId w:val="24"/>
        </w:numPr>
        <w:tabs>
          <w:tab w:val="left" w:pos="426"/>
          <w:tab w:val="left" w:pos="9072"/>
        </w:tabs>
        <w:ind w:left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Participate in regular reviews of the service in line with organisation policies and procedures.</w:t>
      </w:r>
    </w:p>
    <w:p w14:paraId="2FC15B8D" w14:textId="77777777" w:rsidR="00A8657F" w:rsidRPr="00022B47" w:rsidRDefault="00A8657F" w:rsidP="00A8657F">
      <w:pPr>
        <w:numPr>
          <w:ilvl w:val="0"/>
          <w:numId w:val="24"/>
        </w:numPr>
        <w:tabs>
          <w:tab w:val="left" w:pos="426"/>
          <w:tab w:val="left" w:pos="9072"/>
        </w:tabs>
        <w:ind w:left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Actively seek best practice examples from elsewhere and implement as appropriate.</w:t>
      </w:r>
    </w:p>
    <w:p w14:paraId="27E20D96" w14:textId="77777777" w:rsidR="00A8657F" w:rsidRDefault="00A8657F" w:rsidP="00A8657F">
      <w:pPr>
        <w:numPr>
          <w:ilvl w:val="0"/>
          <w:numId w:val="24"/>
        </w:numPr>
        <w:tabs>
          <w:tab w:val="left" w:pos="426"/>
          <w:tab w:val="left" w:pos="9072"/>
        </w:tabs>
        <w:ind w:left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Participate in team meetings and provide constructive criticisms to identify opportunities for improvement, respond to criticism by making appropriate adjustments and provide feedback when ideas are not feasible.</w:t>
      </w:r>
    </w:p>
    <w:p w14:paraId="262FF368" w14:textId="77777777" w:rsidR="00A8657F" w:rsidRPr="00022B47" w:rsidRDefault="00A8657F" w:rsidP="00A8657F">
      <w:pPr>
        <w:numPr>
          <w:ilvl w:val="0"/>
          <w:numId w:val="24"/>
        </w:numPr>
        <w:tabs>
          <w:tab w:val="left" w:pos="426"/>
          <w:tab w:val="left" w:pos="9072"/>
        </w:tabs>
        <w:ind w:left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 xml:space="preserve">Engage with all relevant stakeholders to support partnership working, improve referral pathways and support continuous improvement of service. </w:t>
      </w:r>
    </w:p>
    <w:p w14:paraId="1899B44D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Cs w:val="22"/>
          <w:u w:val="single"/>
          <w:lang w:val="en-GB"/>
        </w:rPr>
      </w:pPr>
    </w:p>
    <w:p w14:paraId="5BA6A771" w14:textId="77777777" w:rsidR="00A8657F" w:rsidRPr="00022B47" w:rsidRDefault="00A8657F" w:rsidP="00A8657F">
      <w:pPr>
        <w:tabs>
          <w:tab w:val="left" w:pos="426"/>
          <w:tab w:val="left" w:pos="9072"/>
        </w:tabs>
        <w:rPr>
          <w:rFonts w:cs="Arial"/>
          <w:szCs w:val="22"/>
          <w:u w:val="single"/>
          <w:lang w:val="en-GB"/>
        </w:rPr>
      </w:pPr>
      <w:r w:rsidRPr="00022B47">
        <w:rPr>
          <w:rFonts w:cs="Arial"/>
          <w:szCs w:val="22"/>
          <w:u w:val="single"/>
          <w:lang w:val="en-GB"/>
        </w:rPr>
        <w:t>Other Activities</w:t>
      </w:r>
    </w:p>
    <w:p w14:paraId="2372801B" w14:textId="77777777" w:rsidR="00A8657F" w:rsidRPr="00022B47" w:rsidRDefault="00A8657F" w:rsidP="00A8657F">
      <w:pPr>
        <w:tabs>
          <w:tab w:val="left" w:pos="426"/>
          <w:tab w:val="left" w:pos="9072"/>
        </w:tabs>
        <w:ind w:left="426"/>
        <w:rPr>
          <w:rFonts w:cs="Arial"/>
          <w:sz w:val="16"/>
          <w:szCs w:val="16"/>
          <w:lang w:val="en-GB"/>
        </w:rPr>
      </w:pPr>
    </w:p>
    <w:p w14:paraId="7AA94E6B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Undertake administration tasks as required to maintain Client records, organisational outcomes and any other reporting required.</w:t>
      </w:r>
    </w:p>
    <w:p w14:paraId="4C324B11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 xml:space="preserve">Develop your own knowledge and practice by undertaking training, </w:t>
      </w:r>
      <w:proofErr w:type="gramStart"/>
      <w:r w:rsidRPr="1D5EF9F4">
        <w:rPr>
          <w:rFonts w:cs="Arial"/>
          <w:lang w:val="en-GB"/>
        </w:rPr>
        <w:t>supervision</w:t>
      </w:r>
      <w:proofErr w:type="gramEnd"/>
      <w:r w:rsidRPr="1D5EF9F4">
        <w:rPr>
          <w:rFonts w:cs="Arial"/>
          <w:lang w:val="en-GB"/>
        </w:rPr>
        <w:t xml:space="preserve"> and team meetings.</w:t>
      </w:r>
    </w:p>
    <w:p w14:paraId="4076B01B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Observe the organisations health and safety at work policy.</w:t>
      </w:r>
    </w:p>
    <w:p w14:paraId="244EC8FD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 xml:space="preserve">Observe organisations equal opportunities, confidentiality, data protection, </w:t>
      </w:r>
      <w:proofErr w:type="gramStart"/>
      <w:r w:rsidRPr="1D5EF9F4">
        <w:rPr>
          <w:rFonts w:cs="Arial"/>
          <w:lang w:val="en-GB"/>
        </w:rPr>
        <w:t>inclusion</w:t>
      </w:r>
      <w:proofErr w:type="gramEnd"/>
      <w:r w:rsidRPr="1D5EF9F4">
        <w:rPr>
          <w:rFonts w:cs="Arial"/>
          <w:lang w:val="en-GB"/>
        </w:rPr>
        <w:t xml:space="preserve"> and diversity policies.</w:t>
      </w:r>
    </w:p>
    <w:p w14:paraId="7D8148D4" w14:textId="77777777" w:rsidR="00A8657F" w:rsidRPr="00022B47" w:rsidRDefault="00A8657F" w:rsidP="00A8657F">
      <w:pPr>
        <w:numPr>
          <w:ilvl w:val="0"/>
          <w:numId w:val="23"/>
        </w:numPr>
        <w:tabs>
          <w:tab w:val="left" w:pos="426"/>
          <w:tab w:val="left" w:pos="9072"/>
        </w:tabs>
        <w:ind w:left="426" w:hanging="426"/>
        <w:jc w:val="left"/>
        <w:rPr>
          <w:rFonts w:cs="Arial"/>
          <w:szCs w:val="22"/>
          <w:lang w:val="en-GB"/>
        </w:rPr>
      </w:pPr>
      <w:r w:rsidRPr="1D5EF9F4">
        <w:rPr>
          <w:rFonts w:cs="Arial"/>
          <w:lang w:val="en-GB"/>
        </w:rPr>
        <w:t>Undertake other duties and responsibilities in keeping with the nature of this post as may be required and instructed.</w:t>
      </w:r>
    </w:p>
    <w:p w14:paraId="63D3F2B0" w14:textId="77777777" w:rsidR="00A8657F" w:rsidRDefault="00A8657F" w:rsidP="00A8657F">
      <w:pPr>
        <w:rPr>
          <w:rFonts w:cs="Arial"/>
        </w:rPr>
      </w:pPr>
    </w:p>
    <w:p w14:paraId="55122593" w14:textId="77777777" w:rsidR="00A8657F" w:rsidRDefault="00A8657F" w:rsidP="00A8657F">
      <w:pPr>
        <w:rPr>
          <w:rFonts w:cs="Arial"/>
        </w:rPr>
      </w:pPr>
    </w:p>
    <w:p w14:paraId="343857DD" w14:textId="77777777" w:rsidR="00A8657F" w:rsidRDefault="00A8657F" w:rsidP="00A8657F">
      <w:pPr>
        <w:rPr>
          <w:sz w:val="20"/>
        </w:rPr>
      </w:pPr>
    </w:p>
    <w:p w14:paraId="672A6659" w14:textId="77777777" w:rsidR="00FC41B9" w:rsidRPr="00DF7367" w:rsidRDefault="00FC41B9" w:rsidP="00FC41B9">
      <w:pPr>
        <w:rPr>
          <w:rFonts w:cs="Arial"/>
          <w:lang w:val="en-GB"/>
        </w:rPr>
      </w:pPr>
    </w:p>
    <w:p w14:paraId="0A37501D" w14:textId="77777777" w:rsidR="00FC41B9" w:rsidRDefault="00FC41B9" w:rsidP="00FC41B9">
      <w:pPr>
        <w:rPr>
          <w:rFonts w:cs="Arial"/>
        </w:rPr>
      </w:pPr>
    </w:p>
    <w:p w14:paraId="5DAB6C7B" w14:textId="77777777" w:rsidR="00FC41B9" w:rsidRDefault="00FC41B9" w:rsidP="00FC41B9">
      <w:pPr>
        <w:rPr>
          <w:rFonts w:cs="Arial"/>
        </w:rPr>
      </w:pPr>
    </w:p>
    <w:p w14:paraId="6762798A" w14:textId="142765CE" w:rsidR="38F95E2B" w:rsidRDefault="38F95E2B" w:rsidP="38F95E2B"/>
    <w:sectPr w:rsidR="38F95E2B" w:rsidSect="00320FE6">
      <w:headerReference w:type="default" r:id="rId11"/>
      <w:footerReference w:type="default" r:id="rId12"/>
      <w:pgSz w:w="11907" w:h="16840" w:code="9"/>
      <w:pgMar w:top="1440" w:right="1080" w:bottom="1440" w:left="1080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5A809" w14:textId="77777777" w:rsidR="00C13D0D" w:rsidRDefault="00C13D0D" w:rsidP="00025E8E">
      <w:r>
        <w:separator/>
      </w:r>
    </w:p>
  </w:endnote>
  <w:endnote w:type="continuationSeparator" w:id="0">
    <w:p w14:paraId="5A39BBE3" w14:textId="77777777" w:rsidR="00C13D0D" w:rsidRDefault="00C13D0D" w:rsidP="0002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797F7" w14:textId="181253D8" w:rsidR="00D84AB6" w:rsidRDefault="002022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0379D3C" wp14:editId="0963D446">
          <wp:simplePos x="0" y="0"/>
          <wp:positionH relativeFrom="column">
            <wp:posOffset>0</wp:posOffset>
          </wp:positionH>
          <wp:positionV relativeFrom="paragraph">
            <wp:posOffset>-150495</wp:posOffset>
          </wp:positionV>
          <wp:extent cx="6101048" cy="381316"/>
          <wp:effectExtent l="0" t="0" r="0" b="0"/>
          <wp:wrapTight wrapText="bothSides">
            <wp:wrapPolygon edited="0">
              <wp:start x="14907" y="1080"/>
              <wp:lineTo x="1821" y="3240"/>
              <wp:lineTo x="1416" y="16200"/>
              <wp:lineTo x="2428" y="20520"/>
              <wp:lineTo x="11467" y="20520"/>
              <wp:lineTo x="18751" y="18360"/>
              <wp:lineTo x="20303" y="16200"/>
              <wp:lineTo x="20168" y="1080"/>
              <wp:lineTo x="14907" y="108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048" cy="38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8F396" w14:textId="77777777" w:rsidR="00C13D0D" w:rsidRDefault="00C13D0D" w:rsidP="00025E8E">
      <w:r>
        <w:separator/>
      </w:r>
    </w:p>
  </w:footnote>
  <w:footnote w:type="continuationSeparator" w:id="0">
    <w:p w14:paraId="72A3D3EC" w14:textId="77777777" w:rsidR="00C13D0D" w:rsidRDefault="00C13D0D" w:rsidP="0002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C545C" w14:textId="77777777" w:rsidR="008648E5" w:rsidRDefault="002022CE" w:rsidP="008648E5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6A413D7" wp14:editId="07777777">
          <wp:simplePos x="0" y="0"/>
          <wp:positionH relativeFrom="margin">
            <wp:posOffset>5581650</wp:posOffset>
          </wp:positionH>
          <wp:positionV relativeFrom="margin">
            <wp:posOffset>-771525</wp:posOffset>
          </wp:positionV>
          <wp:extent cx="1104900" cy="665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2639"/>
    <w:multiLevelType w:val="hybridMultilevel"/>
    <w:tmpl w:val="02CEFF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1F3"/>
    <w:multiLevelType w:val="multilevel"/>
    <w:tmpl w:val="967206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492D5A"/>
    <w:multiLevelType w:val="hybridMultilevel"/>
    <w:tmpl w:val="2352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5C2"/>
    <w:multiLevelType w:val="hybridMultilevel"/>
    <w:tmpl w:val="D90A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472"/>
    <w:multiLevelType w:val="hybridMultilevel"/>
    <w:tmpl w:val="13A0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19AC"/>
    <w:multiLevelType w:val="hybridMultilevel"/>
    <w:tmpl w:val="FEEE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0F35"/>
    <w:multiLevelType w:val="hybridMultilevel"/>
    <w:tmpl w:val="4F62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742"/>
    <w:multiLevelType w:val="hybridMultilevel"/>
    <w:tmpl w:val="37F2D1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A0ED1"/>
    <w:multiLevelType w:val="hybridMultilevel"/>
    <w:tmpl w:val="5488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29F3"/>
    <w:multiLevelType w:val="hybridMultilevel"/>
    <w:tmpl w:val="2B30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61D4E"/>
    <w:multiLevelType w:val="hybridMultilevel"/>
    <w:tmpl w:val="C258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715F8"/>
    <w:multiLevelType w:val="hybridMultilevel"/>
    <w:tmpl w:val="3FEEE336"/>
    <w:lvl w:ilvl="0" w:tplc="287C6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6680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EA65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E0FD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682F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B8221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0EEF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AE6C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6CFC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9D813"/>
    <w:multiLevelType w:val="hybridMultilevel"/>
    <w:tmpl w:val="58B200FC"/>
    <w:lvl w:ilvl="0" w:tplc="4238C7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54A9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04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0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89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09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24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4E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0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3A0B"/>
    <w:multiLevelType w:val="hybridMultilevel"/>
    <w:tmpl w:val="391C4E0E"/>
    <w:lvl w:ilvl="0" w:tplc="02502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8021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5C6A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543A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6EA4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A66F9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E2F6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E63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9C83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C6FDE"/>
    <w:multiLevelType w:val="hybridMultilevel"/>
    <w:tmpl w:val="1B62C64C"/>
    <w:lvl w:ilvl="0" w:tplc="DDBAB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221B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2E96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B4E1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B8BD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7C0A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2ED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6D4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6A63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95DEF"/>
    <w:multiLevelType w:val="hybridMultilevel"/>
    <w:tmpl w:val="DC7C2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8497E"/>
    <w:multiLevelType w:val="hybridMultilevel"/>
    <w:tmpl w:val="DEBC782C"/>
    <w:lvl w:ilvl="0" w:tplc="901C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62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26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64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8F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4D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6B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EC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80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D5439"/>
    <w:multiLevelType w:val="hybridMultilevel"/>
    <w:tmpl w:val="77626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A05ADE"/>
    <w:multiLevelType w:val="multilevel"/>
    <w:tmpl w:val="6DC47D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97524E"/>
    <w:multiLevelType w:val="hybridMultilevel"/>
    <w:tmpl w:val="903CF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0230"/>
    <w:multiLevelType w:val="hybridMultilevel"/>
    <w:tmpl w:val="1630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D29F9"/>
    <w:multiLevelType w:val="hybridMultilevel"/>
    <w:tmpl w:val="D2C0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1E18"/>
    <w:multiLevelType w:val="hybridMultilevel"/>
    <w:tmpl w:val="922AF0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C3A23A2"/>
    <w:multiLevelType w:val="hybridMultilevel"/>
    <w:tmpl w:val="0736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16833">
    <w:abstractNumId w:val="14"/>
  </w:num>
  <w:num w:numId="2" w16cid:durableId="2074084967">
    <w:abstractNumId w:val="12"/>
  </w:num>
  <w:num w:numId="3" w16cid:durableId="176043267">
    <w:abstractNumId w:val="11"/>
  </w:num>
  <w:num w:numId="4" w16cid:durableId="98913360">
    <w:abstractNumId w:val="13"/>
  </w:num>
  <w:num w:numId="5" w16cid:durableId="924190023">
    <w:abstractNumId w:val="16"/>
  </w:num>
  <w:num w:numId="6" w16cid:durableId="176191063">
    <w:abstractNumId w:val="17"/>
  </w:num>
  <w:num w:numId="7" w16cid:durableId="909341471">
    <w:abstractNumId w:val="5"/>
  </w:num>
  <w:num w:numId="8" w16cid:durableId="493761722">
    <w:abstractNumId w:val="8"/>
  </w:num>
  <w:num w:numId="9" w16cid:durableId="1421288949">
    <w:abstractNumId w:val="19"/>
  </w:num>
  <w:num w:numId="10" w16cid:durableId="239170936">
    <w:abstractNumId w:val="1"/>
  </w:num>
  <w:num w:numId="11" w16cid:durableId="1676228700">
    <w:abstractNumId w:val="18"/>
  </w:num>
  <w:num w:numId="12" w16cid:durableId="1214000260">
    <w:abstractNumId w:val="15"/>
  </w:num>
  <w:num w:numId="13" w16cid:durableId="1471555029">
    <w:abstractNumId w:val="23"/>
  </w:num>
  <w:num w:numId="14" w16cid:durableId="1073157891">
    <w:abstractNumId w:val="4"/>
  </w:num>
  <w:num w:numId="15" w16cid:durableId="940719275">
    <w:abstractNumId w:val="9"/>
  </w:num>
  <w:num w:numId="16" w16cid:durableId="1187518580">
    <w:abstractNumId w:val="0"/>
  </w:num>
  <w:num w:numId="17" w16cid:durableId="2018147510">
    <w:abstractNumId w:val="6"/>
  </w:num>
  <w:num w:numId="18" w16cid:durableId="1802267706">
    <w:abstractNumId w:val="10"/>
  </w:num>
  <w:num w:numId="19" w16cid:durableId="1241602826">
    <w:abstractNumId w:val="22"/>
  </w:num>
  <w:num w:numId="20" w16cid:durableId="314991374">
    <w:abstractNumId w:val="3"/>
  </w:num>
  <w:num w:numId="21" w16cid:durableId="1318997236">
    <w:abstractNumId w:val="2"/>
  </w:num>
  <w:num w:numId="22" w16cid:durableId="1212811439">
    <w:abstractNumId w:val="21"/>
  </w:num>
  <w:num w:numId="23" w16cid:durableId="560099006">
    <w:abstractNumId w:val="20"/>
  </w:num>
  <w:num w:numId="24" w16cid:durableId="1560748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38"/>
    <w:rsid w:val="00002AEE"/>
    <w:rsid w:val="000150A3"/>
    <w:rsid w:val="00025E8E"/>
    <w:rsid w:val="00042933"/>
    <w:rsid w:val="000555F7"/>
    <w:rsid w:val="000B3632"/>
    <w:rsid w:val="000C1BAE"/>
    <w:rsid w:val="000C50A6"/>
    <w:rsid w:val="000D0968"/>
    <w:rsid w:val="000E260B"/>
    <w:rsid w:val="000E6F74"/>
    <w:rsid w:val="00132BC0"/>
    <w:rsid w:val="00137875"/>
    <w:rsid w:val="00140351"/>
    <w:rsid w:val="001C6D54"/>
    <w:rsid w:val="001F680A"/>
    <w:rsid w:val="002022CE"/>
    <w:rsid w:val="0020744E"/>
    <w:rsid w:val="00224955"/>
    <w:rsid w:val="00242D90"/>
    <w:rsid w:val="0025321C"/>
    <w:rsid w:val="00257A30"/>
    <w:rsid w:val="002619B6"/>
    <w:rsid w:val="002645E8"/>
    <w:rsid w:val="0028464D"/>
    <w:rsid w:val="00286182"/>
    <w:rsid w:val="00294098"/>
    <w:rsid w:val="002A4AB8"/>
    <w:rsid w:val="002B0F1B"/>
    <w:rsid w:val="002C7DF3"/>
    <w:rsid w:val="002D04C1"/>
    <w:rsid w:val="002D0EC4"/>
    <w:rsid w:val="00315ABE"/>
    <w:rsid w:val="00320FE6"/>
    <w:rsid w:val="003364B2"/>
    <w:rsid w:val="00342275"/>
    <w:rsid w:val="003456A2"/>
    <w:rsid w:val="00355166"/>
    <w:rsid w:val="003A2AF9"/>
    <w:rsid w:val="003D044C"/>
    <w:rsid w:val="003E0B8C"/>
    <w:rsid w:val="00425BA6"/>
    <w:rsid w:val="00427BD1"/>
    <w:rsid w:val="00455486"/>
    <w:rsid w:val="00464598"/>
    <w:rsid w:val="00494E5F"/>
    <w:rsid w:val="004A1180"/>
    <w:rsid w:val="004A4AC1"/>
    <w:rsid w:val="004C0889"/>
    <w:rsid w:val="004D209F"/>
    <w:rsid w:val="004E7421"/>
    <w:rsid w:val="00513B91"/>
    <w:rsid w:val="00526FA6"/>
    <w:rsid w:val="0054438F"/>
    <w:rsid w:val="005657BB"/>
    <w:rsid w:val="005A4A2A"/>
    <w:rsid w:val="005C1015"/>
    <w:rsid w:val="00606D00"/>
    <w:rsid w:val="00643320"/>
    <w:rsid w:val="0065127B"/>
    <w:rsid w:val="00653688"/>
    <w:rsid w:val="00677C72"/>
    <w:rsid w:val="006A48F6"/>
    <w:rsid w:val="006B52C0"/>
    <w:rsid w:val="006D1D09"/>
    <w:rsid w:val="006D531A"/>
    <w:rsid w:val="006E1147"/>
    <w:rsid w:val="007128F0"/>
    <w:rsid w:val="00715657"/>
    <w:rsid w:val="007171F5"/>
    <w:rsid w:val="00726D10"/>
    <w:rsid w:val="00744757"/>
    <w:rsid w:val="00746B44"/>
    <w:rsid w:val="00760828"/>
    <w:rsid w:val="00762222"/>
    <w:rsid w:val="007A0861"/>
    <w:rsid w:val="00802F14"/>
    <w:rsid w:val="0082571A"/>
    <w:rsid w:val="00861504"/>
    <w:rsid w:val="008648E5"/>
    <w:rsid w:val="00883D6F"/>
    <w:rsid w:val="00887653"/>
    <w:rsid w:val="008A3655"/>
    <w:rsid w:val="008A4C5F"/>
    <w:rsid w:val="008A799C"/>
    <w:rsid w:val="008D01E2"/>
    <w:rsid w:val="008D2F2E"/>
    <w:rsid w:val="008D5F31"/>
    <w:rsid w:val="00903082"/>
    <w:rsid w:val="00904EAC"/>
    <w:rsid w:val="0091142E"/>
    <w:rsid w:val="009431BB"/>
    <w:rsid w:val="009559DD"/>
    <w:rsid w:val="00956B2A"/>
    <w:rsid w:val="00961465"/>
    <w:rsid w:val="00963AFF"/>
    <w:rsid w:val="009E3A1C"/>
    <w:rsid w:val="00A20B94"/>
    <w:rsid w:val="00A63ECF"/>
    <w:rsid w:val="00A8657F"/>
    <w:rsid w:val="00AB228C"/>
    <w:rsid w:val="00AE3F75"/>
    <w:rsid w:val="00B64E45"/>
    <w:rsid w:val="00B82B0E"/>
    <w:rsid w:val="00B91FE1"/>
    <w:rsid w:val="00BA619F"/>
    <w:rsid w:val="00BE156F"/>
    <w:rsid w:val="00C13D0D"/>
    <w:rsid w:val="00CA6556"/>
    <w:rsid w:val="00CC73BD"/>
    <w:rsid w:val="00CE1174"/>
    <w:rsid w:val="00D15DA2"/>
    <w:rsid w:val="00D250EB"/>
    <w:rsid w:val="00D6751D"/>
    <w:rsid w:val="00D744DD"/>
    <w:rsid w:val="00D81663"/>
    <w:rsid w:val="00D84AB6"/>
    <w:rsid w:val="00D92FA5"/>
    <w:rsid w:val="00DB740E"/>
    <w:rsid w:val="00DD51D5"/>
    <w:rsid w:val="00DE16A0"/>
    <w:rsid w:val="00DF7367"/>
    <w:rsid w:val="00E046E3"/>
    <w:rsid w:val="00E1D739"/>
    <w:rsid w:val="00E257F0"/>
    <w:rsid w:val="00E25E3E"/>
    <w:rsid w:val="00E42FBB"/>
    <w:rsid w:val="00E66BE2"/>
    <w:rsid w:val="00E9695D"/>
    <w:rsid w:val="00EA6D4D"/>
    <w:rsid w:val="00EB2E88"/>
    <w:rsid w:val="00EC1828"/>
    <w:rsid w:val="00F26D68"/>
    <w:rsid w:val="00F42F78"/>
    <w:rsid w:val="00F7289D"/>
    <w:rsid w:val="00F95C38"/>
    <w:rsid w:val="00FC41B9"/>
    <w:rsid w:val="00FC6BCC"/>
    <w:rsid w:val="00FC6ED3"/>
    <w:rsid w:val="0146451F"/>
    <w:rsid w:val="0169B2E7"/>
    <w:rsid w:val="0190A33D"/>
    <w:rsid w:val="03EDE5D7"/>
    <w:rsid w:val="0500CFC1"/>
    <w:rsid w:val="05A7A3F2"/>
    <w:rsid w:val="06453B43"/>
    <w:rsid w:val="06641460"/>
    <w:rsid w:val="0828E8D3"/>
    <w:rsid w:val="0A0F6F00"/>
    <w:rsid w:val="0A631120"/>
    <w:rsid w:val="0B403C57"/>
    <w:rsid w:val="0BAB3F61"/>
    <w:rsid w:val="0BEB54D1"/>
    <w:rsid w:val="0CC6BB7D"/>
    <w:rsid w:val="0D470FC2"/>
    <w:rsid w:val="0D872532"/>
    <w:rsid w:val="0DE83857"/>
    <w:rsid w:val="0EA1CDE4"/>
    <w:rsid w:val="0F49C0DB"/>
    <w:rsid w:val="0FE3102B"/>
    <w:rsid w:val="11658D2E"/>
    <w:rsid w:val="11861631"/>
    <w:rsid w:val="127910FD"/>
    <w:rsid w:val="13F98567"/>
    <w:rsid w:val="141D9EEE"/>
    <w:rsid w:val="143C4BCE"/>
    <w:rsid w:val="146BCF31"/>
    <w:rsid w:val="14A1F4DD"/>
    <w:rsid w:val="1510F4F1"/>
    <w:rsid w:val="151AE54D"/>
    <w:rsid w:val="15BB9CAD"/>
    <w:rsid w:val="15E39769"/>
    <w:rsid w:val="16199961"/>
    <w:rsid w:val="16B6B5AE"/>
    <w:rsid w:val="16C295A7"/>
    <w:rsid w:val="1710D6DC"/>
    <w:rsid w:val="178916D2"/>
    <w:rsid w:val="17F028ED"/>
    <w:rsid w:val="18D1C55F"/>
    <w:rsid w:val="1914E1AF"/>
    <w:rsid w:val="19D52E13"/>
    <w:rsid w:val="19DAF10E"/>
    <w:rsid w:val="1B0232B2"/>
    <w:rsid w:val="1B670E18"/>
    <w:rsid w:val="1BADDEE2"/>
    <w:rsid w:val="1BC950B1"/>
    <w:rsid w:val="1C34F6C6"/>
    <w:rsid w:val="1C3BE4C8"/>
    <w:rsid w:val="1C75FC3E"/>
    <w:rsid w:val="1C85343F"/>
    <w:rsid w:val="1D5EF9F4"/>
    <w:rsid w:val="1D652112"/>
    <w:rsid w:val="1DC41444"/>
    <w:rsid w:val="1E952EB8"/>
    <w:rsid w:val="1F4106E3"/>
    <w:rsid w:val="205D97F4"/>
    <w:rsid w:val="20CBDAAD"/>
    <w:rsid w:val="226D70C7"/>
    <w:rsid w:val="23D46296"/>
    <w:rsid w:val="24C75769"/>
    <w:rsid w:val="25310917"/>
    <w:rsid w:val="25A4334D"/>
    <w:rsid w:val="261846EA"/>
    <w:rsid w:val="26A9C0BF"/>
    <w:rsid w:val="279D791A"/>
    <w:rsid w:val="29700840"/>
    <w:rsid w:val="29ADDAD9"/>
    <w:rsid w:val="2A2948F6"/>
    <w:rsid w:val="2B340C4F"/>
    <w:rsid w:val="2B851F68"/>
    <w:rsid w:val="2B86978F"/>
    <w:rsid w:val="2BFDD920"/>
    <w:rsid w:val="2E922A25"/>
    <w:rsid w:val="2EB2C634"/>
    <w:rsid w:val="2F19AB7F"/>
    <w:rsid w:val="2F9F1575"/>
    <w:rsid w:val="2FE42AA4"/>
    <w:rsid w:val="3031C543"/>
    <w:rsid w:val="3050A305"/>
    <w:rsid w:val="315673CE"/>
    <w:rsid w:val="32EA26B5"/>
    <w:rsid w:val="33A93866"/>
    <w:rsid w:val="33D5FC22"/>
    <w:rsid w:val="348653C4"/>
    <w:rsid w:val="354CF5D7"/>
    <w:rsid w:val="365F6E03"/>
    <w:rsid w:val="36CC976C"/>
    <w:rsid w:val="36E7D0B1"/>
    <w:rsid w:val="377CCADA"/>
    <w:rsid w:val="38F95E2B"/>
    <w:rsid w:val="3A1B357C"/>
    <w:rsid w:val="3A7EBF16"/>
    <w:rsid w:val="3D074FF4"/>
    <w:rsid w:val="3D17A7DC"/>
    <w:rsid w:val="3E4FC8BB"/>
    <w:rsid w:val="3EB9BB97"/>
    <w:rsid w:val="4022807C"/>
    <w:rsid w:val="40BB6F94"/>
    <w:rsid w:val="40F37734"/>
    <w:rsid w:val="4151294C"/>
    <w:rsid w:val="41CA9111"/>
    <w:rsid w:val="424CB125"/>
    <w:rsid w:val="42BB48F8"/>
    <w:rsid w:val="43D0F4B9"/>
    <w:rsid w:val="442B17F6"/>
    <w:rsid w:val="45C4AEE1"/>
    <w:rsid w:val="46DDF5D9"/>
    <w:rsid w:val="4750E197"/>
    <w:rsid w:val="478CF652"/>
    <w:rsid w:val="478EBA1B"/>
    <w:rsid w:val="483138EF"/>
    <w:rsid w:val="486786C5"/>
    <w:rsid w:val="49EE3803"/>
    <w:rsid w:val="49FC6E3E"/>
    <w:rsid w:val="4A15969B"/>
    <w:rsid w:val="4AF23407"/>
    <w:rsid w:val="4AF4F68E"/>
    <w:rsid w:val="4BE199B6"/>
    <w:rsid w:val="4CD49482"/>
    <w:rsid w:val="4CF97B03"/>
    <w:rsid w:val="4D7CF1DA"/>
    <w:rsid w:val="4E0106AB"/>
    <w:rsid w:val="4E49EB07"/>
    <w:rsid w:val="4ECFDF61"/>
    <w:rsid w:val="4F16DE3C"/>
    <w:rsid w:val="4F89A81B"/>
    <w:rsid w:val="50075FBB"/>
    <w:rsid w:val="501A879C"/>
    <w:rsid w:val="50788C82"/>
    <w:rsid w:val="51645F50"/>
    <w:rsid w:val="52E21AB9"/>
    <w:rsid w:val="52FF628C"/>
    <w:rsid w:val="58537718"/>
    <w:rsid w:val="587616E0"/>
    <w:rsid w:val="587D1F9C"/>
    <w:rsid w:val="5B01ED41"/>
    <w:rsid w:val="5B0654FB"/>
    <w:rsid w:val="5B4DD024"/>
    <w:rsid w:val="5BE53F99"/>
    <w:rsid w:val="5C8E2005"/>
    <w:rsid w:val="5D96FF96"/>
    <w:rsid w:val="5E2CBAE6"/>
    <w:rsid w:val="5EA9B454"/>
    <w:rsid w:val="5F7A04CC"/>
    <w:rsid w:val="60A5B5C3"/>
    <w:rsid w:val="6116A34D"/>
    <w:rsid w:val="6156B8BD"/>
    <w:rsid w:val="627349CE"/>
    <w:rsid w:val="631D855C"/>
    <w:rsid w:val="63DE5E8B"/>
    <w:rsid w:val="660DF677"/>
    <w:rsid w:val="6644EF71"/>
    <w:rsid w:val="66D25936"/>
    <w:rsid w:val="6943D370"/>
    <w:rsid w:val="6A653356"/>
    <w:rsid w:val="6B73264B"/>
    <w:rsid w:val="6E9A1A72"/>
    <w:rsid w:val="6F38A479"/>
    <w:rsid w:val="6FD53A0B"/>
    <w:rsid w:val="6FDEAF11"/>
    <w:rsid w:val="70D474DA"/>
    <w:rsid w:val="717A7F72"/>
    <w:rsid w:val="724E1D97"/>
    <w:rsid w:val="72718B5F"/>
    <w:rsid w:val="73164FD3"/>
    <w:rsid w:val="758CBACA"/>
    <w:rsid w:val="76387F07"/>
    <w:rsid w:val="78150112"/>
    <w:rsid w:val="78B4B3FB"/>
    <w:rsid w:val="790E6F99"/>
    <w:rsid w:val="79859157"/>
    <w:rsid w:val="7A602BED"/>
    <w:rsid w:val="7A6B3FA6"/>
    <w:rsid w:val="7B55F1B6"/>
    <w:rsid w:val="7BFBFC4E"/>
    <w:rsid w:val="7C0BAFA5"/>
    <w:rsid w:val="7CF1C217"/>
    <w:rsid w:val="7E8D9278"/>
    <w:rsid w:val="7F339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B95964A"/>
  <w15:chartTrackingRefBased/>
  <w15:docId w15:val="{657A17D2-1EB2-4A10-B904-1DB6A45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C38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28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C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128F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28F0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</w:rPr>
  </w:style>
  <w:style w:type="paragraph" w:styleId="Header">
    <w:name w:val="header"/>
    <w:basedOn w:val="Normal"/>
    <w:link w:val="HeaderChar"/>
    <w:rsid w:val="00025E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5E8E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025E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5E8E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03082"/>
    <w:pPr>
      <w:ind w:left="720"/>
    </w:pPr>
  </w:style>
  <w:style w:type="paragraph" w:customStyle="1" w:styleId="Default">
    <w:name w:val="Default"/>
    <w:rsid w:val="00955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861504"/>
    <w:rPr>
      <w:color w:val="0563C1"/>
      <w:u w:val="single"/>
    </w:rPr>
  </w:style>
  <w:style w:type="paragraph" w:styleId="BodyText">
    <w:name w:val="Body Text"/>
    <w:basedOn w:val="Normal"/>
    <w:link w:val="BodyTextChar"/>
    <w:rsid w:val="004A4AC1"/>
    <w:pPr>
      <w:jc w:val="left"/>
    </w:pPr>
    <w:rPr>
      <w:lang w:val="en-GB"/>
    </w:rPr>
  </w:style>
  <w:style w:type="character" w:customStyle="1" w:styleId="BodyTextChar">
    <w:name w:val="Body Text Char"/>
    <w:link w:val="BodyText"/>
    <w:rsid w:val="004A4AC1"/>
    <w:rPr>
      <w:rFonts w:ascii="Arial" w:hAnsi="Arial"/>
      <w:sz w:val="22"/>
      <w:lang w:eastAsia="en-US"/>
    </w:rPr>
  </w:style>
  <w:style w:type="character" w:styleId="FollowedHyperlink">
    <w:name w:val="FollowedHyperlink"/>
    <w:rsid w:val="004A4A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FAA321BF232438E98CA6E52B5E6D6" ma:contentTypeVersion="14" ma:contentTypeDescription="Create a new document." ma:contentTypeScope="" ma:versionID="5eb4fdcd5cefe8a1e711d78e4a6e77d8">
  <xsd:schema xmlns:xsd="http://www.w3.org/2001/XMLSchema" xmlns:xs="http://www.w3.org/2001/XMLSchema" xmlns:p="http://schemas.microsoft.com/office/2006/metadata/properties" xmlns:ns2="232dca32-1f08-445f-8e47-577b9456f366" xmlns:ns3="ae510ebb-a82f-42a9-9d70-2ced916c1e9b" targetNamespace="http://schemas.microsoft.com/office/2006/metadata/properties" ma:root="true" ma:fieldsID="4fc001647cd59ddd6e0c2e7e5fb92948" ns2:_="" ns3:_="">
    <xsd:import namespace="232dca32-1f08-445f-8e47-577b9456f366"/>
    <xsd:import namespace="ae510ebb-a82f-42a9-9d70-2ced916c1e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ca32-1f08-445f-8e47-577b9456f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95110-ce23-4439-bec0-5b448bdaca0c}" ma:internalName="TaxCatchAll" ma:showField="CatchAllData" ma:web="232dca32-1f08-445f-8e47-577b9456f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10ebb-a82f-42a9-9d70-2ced916c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75d117-dc50-4f8a-a4b4-fb4ba6c85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2dca32-1f08-445f-8e47-577b9456f366" xsi:nil="true"/>
    <lcf76f155ced4ddcb4097134ff3c332f xmlns="ae510ebb-a82f-42a9-9d70-2ced916c1e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FA363-C63D-4DDD-96B0-15E2D1939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1BEBD-9A42-45C3-AFE9-B57ED7121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dca32-1f08-445f-8e47-577b9456f366"/>
    <ds:schemaRef ds:uri="ae510ebb-a82f-42a9-9d70-2ced916c1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05BCB-5D9F-4BF9-A46A-15E268714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BE42C-4201-4BAF-A95F-9D62E849B981}">
  <ds:schemaRefs>
    <ds:schemaRef ds:uri="http://schemas.microsoft.com/office/2006/metadata/properties"/>
    <ds:schemaRef ds:uri="http://schemas.microsoft.com/office/infopath/2007/PartnerControls"/>
    <ds:schemaRef ds:uri="232dca32-1f08-445f-8e47-577b9456f366"/>
    <ds:schemaRef ds:uri="ae510ebb-a82f-42a9-9d70-2ced916c1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RECORD                                                                  (CONFIDENTIAL)</dc:title>
  <dc:subject/>
  <dc:creator>grahamengland</dc:creator>
  <cp:keywords/>
  <dc:description/>
  <cp:lastModifiedBy>KC Reception</cp:lastModifiedBy>
  <cp:revision>2</cp:revision>
  <cp:lastPrinted>2020-07-20T16:11:00Z</cp:lastPrinted>
  <dcterms:created xsi:type="dcterms:W3CDTF">2024-04-18T13:02:00Z</dcterms:created>
  <dcterms:modified xsi:type="dcterms:W3CDTF">2024-04-18T13:02:00Z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0x010100479FAA321BF232438E98CA6E52B5E6D6</vt:lpwstr>
  </property>
  <property fmtid="{D5CDD505-2E9C-101B-9397-08002B2CF9AE}" pid="3" name="MediaServiceImageTags">
    <vt:lpwstr/>
  </property>
</Properties>
</file>