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11B" w:rsidRPr="006970F9" w:rsidRDefault="00CE511B">
      <w:pPr>
        <w:jc w:val="center"/>
        <w:rPr>
          <w:rFonts w:asciiTheme="minorHAnsi" w:hAnsiTheme="minorHAnsi" w:cs="Arial"/>
          <w:b/>
          <w:sz w:val="24"/>
          <w:szCs w:val="24"/>
          <w:u w:val="single"/>
        </w:rPr>
      </w:pPr>
    </w:p>
    <w:p w:rsidR="00CE511B" w:rsidRPr="006970F9" w:rsidRDefault="00CE511B">
      <w:pPr>
        <w:jc w:val="center"/>
        <w:rPr>
          <w:rFonts w:asciiTheme="minorHAnsi" w:hAnsiTheme="minorHAnsi" w:cs="Arial"/>
          <w:b/>
          <w:sz w:val="24"/>
          <w:szCs w:val="24"/>
          <w:u w:val="single"/>
        </w:rPr>
      </w:pPr>
    </w:p>
    <w:p w:rsidR="00C533AD" w:rsidRPr="006970F9" w:rsidRDefault="00C533AD">
      <w:pPr>
        <w:jc w:val="center"/>
        <w:rPr>
          <w:rFonts w:asciiTheme="minorHAnsi" w:hAnsiTheme="minorHAnsi" w:cs="Arial"/>
          <w:b/>
          <w:sz w:val="24"/>
          <w:szCs w:val="24"/>
          <w:u w:val="single"/>
        </w:rPr>
      </w:pPr>
      <w:r w:rsidRPr="006970F9">
        <w:rPr>
          <w:rFonts w:asciiTheme="minorHAnsi" w:hAnsiTheme="minorHAnsi" w:cs="Arial"/>
          <w:b/>
          <w:sz w:val="24"/>
          <w:szCs w:val="24"/>
          <w:u w:val="single"/>
        </w:rPr>
        <w:t>Job Description</w:t>
      </w:r>
    </w:p>
    <w:p w:rsidR="006E760F" w:rsidRPr="006970F9" w:rsidRDefault="006E760F" w:rsidP="009E2ACF">
      <w:pPr>
        <w:jc w:val="center"/>
        <w:rPr>
          <w:rFonts w:asciiTheme="minorHAnsi" w:hAnsiTheme="minorHAnsi" w:cs="Arial"/>
          <w:b/>
          <w:sz w:val="24"/>
          <w:szCs w:val="24"/>
        </w:rPr>
      </w:pPr>
    </w:p>
    <w:p w:rsidR="00026217" w:rsidRPr="006970F9" w:rsidRDefault="009E2ACF" w:rsidP="0029243E">
      <w:pPr>
        <w:tabs>
          <w:tab w:val="left" w:pos="2552"/>
        </w:tabs>
        <w:jc w:val="both"/>
        <w:rPr>
          <w:rFonts w:asciiTheme="minorHAnsi" w:hAnsiTheme="minorHAnsi" w:cs="Arial"/>
          <w:sz w:val="24"/>
          <w:szCs w:val="24"/>
        </w:rPr>
      </w:pPr>
      <w:r w:rsidRPr="006970F9">
        <w:rPr>
          <w:rFonts w:asciiTheme="minorHAnsi" w:hAnsiTheme="minorHAnsi" w:cs="Arial"/>
          <w:b/>
          <w:sz w:val="24"/>
          <w:szCs w:val="24"/>
        </w:rPr>
        <w:t>Job Title:</w:t>
      </w:r>
      <w:r w:rsidRPr="006970F9">
        <w:rPr>
          <w:rFonts w:asciiTheme="minorHAnsi" w:hAnsiTheme="minorHAnsi" w:cs="Arial"/>
          <w:sz w:val="24"/>
          <w:szCs w:val="24"/>
        </w:rPr>
        <w:tab/>
      </w:r>
      <w:r w:rsidR="00192942" w:rsidRPr="006970F9">
        <w:rPr>
          <w:rFonts w:asciiTheme="minorHAnsi" w:hAnsiTheme="minorHAnsi" w:cs="Arial"/>
          <w:sz w:val="24"/>
          <w:szCs w:val="24"/>
        </w:rPr>
        <w:t>Community Connector</w:t>
      </w:r>
      <w:r w:rsidR="00140E34" w:rsidRPr="006970F9">
        <w:rPr>
          <w:rFonts w:asciiTheme="minorHAnsi" w:hAnsiTheme="minorHAnsi" w:cs="Arial"/>
          <w:sz w:val="24"/>
          <w:szCs w:val="24"/>
        </w:rPr>
        <w:t xml:space="preserve"> </w:t>
      </w:r>
      <w:r w:rsidR="00360643">
        <w:rPr>
          <w:rFonts w:asciiTheme="minorHAnsi" w:hAnsiTheme="minorHAnsi" w:cs="Arial"/>
          <w:sz w:val="24"/>
          <w:szCs w:val="24"/>
        </w:rPr>
        <w:t>– Ara Gambling Service</w:t>
      </w:r>
    </w:p>
    <w:p w:rsidR="00140E34" w:rsidRPr="006970F9" w:rsidRDefault="00140E34" w:rsidP="0029243E">
      <w:pPr>
        <w:tabs>
          <w:tab w:val="left" w:pos="2552"/>
        </w:tabs>
        <w:jc w:val="both"/>
        <w:rPr>
          <w:rFonts w:asciiTheme="minorHAnsi" w:hAnsiTheme="minorHAnsi" w:cs="Arial"/>
          <w:sz w:val="24"/>
          <w:szCs w:val="24"/>
        </w:rPr>
      </w:pPr>
    </w:p>
    <w:p w:rsidR="009E2ACF" w:rsidRPr="00360643" w:rsidRDefault="009E2ACF" w:rsidP="0029243E">
      <w:pPr>
        <w:tabs>
          <w:tab w:val="left" w:pos="2552"/>
        </w:tabs>
        <w:jc w:val="both"/>
        <w:rPr>
          <w:rFonts w:asciiTheme="minorHAnsi" w:hAnsiTheme="minorHAnsi" w:cs="Arial"/>
          <w:b/>
          <w:color w:val="FF0000"/>
          <w:sz w:val="24"/>
          <w:szCs w:val="24"/>
        </w:rPr>
      </w:pPr>
      <w:r w:rsidRPr="006970F9">
        <w:rPr>
          <w:rFonts w:asciiTheme="minorHAnsi" w:hAnsiTheme="minorHAnsi" w:cs="Arial"/>
          <w:b/>
          <w:sz w:val="24"/>
          <w:szCs w:val="24"/>
        </w:rPr>
        <w:t>Responsible to:</w:t>
      </w:r>
      <w:r w:rsidRPr="006970F9">
        <w:rPr>
          <w:rFonts w:asciiTheme="minorHAnsi" w:hAnsiTheme="minorHAnsi" w:cs="Arial"/>
          <w:b/>
          <w:sz w:val="24"/>
          <w:szCs w:val="24"/>
        </w:rPr>
        <w:tab/>
      </w:r>
      <w:r w:rsidR="00192942" w:rsidRPr="006970F9">
        <w:rPr>
          <w:rFonts w:asciiTheme="minorHAnsi" w:hAnsiTheme="minorHAnsi" w:cs="Arial"/>
          <w:sz w:val="24"/>
          <w:szCs w:val="24"/>
        </w:rPr>
        <w:t>Gambling Service Senior</w:t>
      </w:r>
    </w:p>
    <w:p w:rsidR="00026217" w:rsidRPr="006970F9" w:rsidRDefault="00026217" w:rsidP="0023145D">
      <w:pPr>
        <w:tabs>
          <w:tab w:val="left" w:pos="2552"/>
        </w:tabs>
        <w:jc w:val="right"/>
        <w:rPr>
          <w:rFonts w:asciiTheme="minorHAnsi" w:hAnsiTheme="minorHAnsi" w:cs="Arial"/>
          <w:sz w:val="24"/>
          <w:szCs w:val="24"/>
        </w:rPr>
      </w:pPr>
    </w:p>
    <w:p w:rsidR="009E2ACF" w:rsidRPr="006970F9" w:rsidRDefault="009E2ACF" w:rsidP="0029243E">
      <w:pPr>
        <w:tabs>
          <w:tab w:val="left" w:pos="2552"/>
        </w:tabs>
        <w:ind w:left="720" w:hanging="720"/>
        <w:jc w:val="both"/>
        <w:rPr>
          <w:rFonts w:asciiTheme="minorHAnsi" w:hAnsiTheme="minorHAnsi" w:cs="Arial"/>
          <w:sz w:val="24"/>
          <w:szCs w:val="24"/>
        </w:rPr>
      </w:pPr>
      <w:r w:rsidRPr="006970F9">
        <w:rPr>
          <w:rFonts w:asciiTheme="minorHAnsi" w:hAnsiTheme="minorHAnsi" w:cs="Arial"/>
          <w:b/>
          <w:sz w:val="24"/>
          <w:szCs w:val="24"/>
        </w:rPr>
        <w:t>Based At:</w:t>
      </w:r>
      <w:r w:rsidRPr="006970F9">
        <w:rPr>
          <w:rFonts w:asciiTheme="minorHAnsi" w:hAnsiTheme="minorHAnsi" w:cs="Arial"/>
          <w:sz w:val="24"/>
          <w:szCs w:val="24"/>
        </w:rPr>
        <w:tab/>
        <w:t>King’s Cou</w:t>
      </w:r>
      <w:r w:rsidR="00360643">
        <w:rPr>
          <w:rFonts w:asciiTheme="minorHAnsi" w:hAnsiTheme="minorHAnsi" w:cs="Arial"/>
          <w:sz w:val="24"/>
          <w:szCs w:val="24"/>
        </w:rPr>
        <w:t>rt, King Street, Bristol BS1 4</w:t>
      </w:r>
      <w:r w:rsidR="00360643" w:rsidRPr="00022DC0">
        <w:rPr>
          <w:rFonts w:asciiTheme="minorHAnsi" w:hAnsiTheme="minorHAnsi" w:cs="Arial"/>
          <w:sz w:val="24"/>
          <w:szCs w:val="24"/>
        </w:rPr>
        <w:t>EF</w:t>
      </w:r>
    </w:p>
    <w:p w:rsidR="009E2ACF" w:rsidRPr="006970F9" w:rsidRDefault="009E2ACF" w:rsidP="0029243E">
      <w:pPr>
        <w:tabs>
          <w:tab w:val="left" w:pos="2552"/>
        </w:tabs>
        <w:jc w:val="both"/>
        <w:rPr>
          <w:rFonts w:asciiTheme="minorHAnsi" w:hAnsiTheme="minorHAnsi" w:cs="Arial"/>
          <w:sz w:val="24"/>
          <w:szCs w:val="24"/>
        </w:rPr>
      </w:pPr>
    </w:p>
    <w:p w:rsidR="0081758E" w:rsidRPr="001058ED" w:rsidRDefault="002B2C74" w:rsidP="00233615">
      <w:pPr>
        <w:tabs>
          <w:tab w:val="left" w:pos="2552"/>
        </w:tabs>
        <w:spacing w:line="360" w:lineRule="auto"/>
        <w:rPr>
          <w:rFonts w:asciiTheme="minorHAnsi" w:hAnsiTheme="minorHAnsi" w:cs="Arial"/>
          <w:color w:val="FF0000"/>
          <w:sz w:val="24"/>
          <w:szCs w:val="24"/>
        </w:rPr>
      </w:pPr>
      <w:r w:rsidRPr="006970F9">
        <w:rPr>
          <w:rFonts w:asciiTheme="minorHAnsi" w:hAnsiTheme="minorHAnsi" w:cs="Arial"/>
          <w:b/>
          <w:sz w:val="24"/>
          <w:szCs w:val="24"/>
        </w:rPr>
        <w:t>Salary:</w:t>
      </w:r>
      <w:r w:rsidR="0081758E">
        <w:rPr>
          <w:rFonts w:asciiTheme="minorHAnsi" w:hAnsiTheme="minorHAnsi" w:cs="Arial"/>
          <w:sz w:val="24"/>
          <w:szCs w:val="24"/>
        </w:rPr>
        <w:tab/>
      </w:r>
      <w:r w:rsidR="00401D18">
        <w:rPr>
          <w:rFonts w:asciiTheme="minorHAnsi" w:hAnsiTheme="minorHAnsi" w:cs="Arial"/>
          <w:sz w:val="24"/>
          <w:szCs w:val="24"/>
        </w:rPr>
        <w:t>On target earnings – contact us for more information</w:t>
      </w:r>
    </w:p>
    <w:p w:rsidR="001058ED" w:rsidRPr="006970F9" w:rsidRDefault="001058ED" w:rsidP="0029243E">
      <w:pPr>
        <w:tabs>
          <w:tab w:val="left" w:pos="2552"/>
        </w:tabs>
        <w:jc w:val="both"/>
        <w:rPr>
          <w:rFonts w:asciiTheme="minorHAnsi" w:hAnsiTheme="minorHAnsi" w:cs="Arial"/>
          <w:sz w:val="24"/>
          <w:szCs w:val="24"/>
        </w:rPr>
      </w:pPr>
    </w:p>
    <w:p w:rsidR="00A2581A" w:rsidRDefault="00A2581A" w:rsidP="00A2581A">
      <w:pPr>
        <w:pStyle w:val="Heading2"/>
        <w:rPr>
          <w:rFonts w:asciiTheme="minorHAnsi" w:hAnsiTheme="minorHAnsi"/>
          <w:sz w:val="24"/>
          <w:szCs w:val="24"/>
        </w:rPr>
      </w:pPr>
      <w:r w:rsidRPr="006970F9">
        <w:rPr>
          <w:rFonts w:asciiTheme="minorHAnsi" w:hAnsiTheme="minorHAnsi"/>
          <w:sz w:val="24"/>
          <w:szCs w:val="24"/>
        </w:rPr>
        <w:t xml:space="preserve">Job Purpose/Summary: </w:t>
      </w:r>
    </w:p>
    <w:p w:rsidR="001058ED" w:rsidRDefault="001058ED" w:rsidP="001058ED"/>
    <w:p w:rsidR="001058ED" w:rsidRPr="001058ED" w:rsidRDefault="000D633C" w:rsidP="001058ED">
      <w:pPr>
        <w:rPr>
          <w:rFonts w:asciiTheme="minorHAnsi" w:hAnsiTheme="minorHAnsi"/>
          <w:sz w:val="24"/>
          <w:szCs w:val="24"/>
        </w:rPr>
      </w:pPr>
      <w:bookmarkStart w:id="0" w:name="_GoBack"/>
      <w:r>
        <w:rPr>
          <w:rFonts w:asciiTheme="minorHAnsi" w:hAnsiTheme="minorHAnsi"/>
          <w:sz w:val="24"/>
          <w:szCs w:val="24"/>
        </w:rPr>
        <w:t>IMPORTANT. Ara is an equal opportunity employer and offers</w:t>
      </w:r>
      <w:r w:rsidR="001058ED" w:rsidRPr="001058ED">
        <w:rPr>
          <w:rFonts w:asciiTheme="minorHAnsi" w:hAnsiTheme="minorHAnsi"/>
          <w:sz w:val="24"/>
          <w:szCs w:val="24"/>
        </w:rPr>
        <w:t xml:space="preserve"> anyone in recovery from addiction </w:t>
      </w:r>
      <w:r>
        <w:rPr>
          <w:rFonts w:asciiTheme="minorHAnsi" w:hAnsiTheme="minorHAnsi"/>
          <w:sz w:val="24"/>
          <w:szCs w:val="24"/>
        </w:rPr>
        <w:t>equal opportunities. I</w:t>
      </w:r>
      <w:r w:rsidR="001058ED" w:rsidRPr="001058ED">
        <w:rPr>
          <w:rFonts w:asciiTheme="minorHAnsi" w:hAnsiTheme="minorHAnsi"/>
          <w:sz w:val="24"/>
          <w:szCs w:val="24"/>
        </w:rPr>
        <w:t>t’s important</w:t>
      </w:r>
      <w:r>
        <w:rPr>
          <w:rFonts w:asciiTheme="minorHAnsi" w:hAnsiTheme="minorHAnsi"/>
          <w:sz w:val="24"/>
          <w:szCs w:val="24"/>
        </w:rPr>
        <w:t xml:space="preserve"> however</w:t>
      </w:r>
      <w:r w:rsidR="001058ED" w:rsidRPr="001058ED">
        <w:rPr>
          <w:rFonts w:asciiTheme="minorHAnsi" w:hAnsiTheme="minorHAnsi"/>
          <w:sz w:val="24"/>
          <w:szCs w:val="24"/>
        </w:rPr>
        <w:t xml:space="preserve"> that anyone applying for this role feels they would not be affected by working in the field of gambling addiction treatment.</w:t>
      </w:r>
      <w:r>
        <w:rPr>
          <w:rFonts w:asciiTheme="minorHAnsi" w:hAnsiTheme="minorHAnsi"/>
          <w:sz w:val="24"/>
          <w:szCs w:val="24"/>
        </w:rPr>
        <w:t xml:space="preserve"> </w:t>
      </w:r>
      <w:r w:rsidRPr="000D633C">
        <w:rPr>
          <w:rFonts w:asciiTheme="minorHAnsi" w:hAnsiTheme="minorHAnsi"/>
          <w:sz w:val="24"/>
          <w:szCs w:val="24"/>
        </w:rPr>
        <w:t>Therefore any Community Connector must be demonstrably in control of their recovery and no longer gambling and at risk of gambling harms</w:t>
      </w:r>
    </w:p>
    <w:bookmarkEnd w:id="0"/>
    <w:p w:rsidR="00140E34" w:rsidRPr="001058ED" w:rsidRDefault="00140E34" w:rsidP="00140E34">
      <w:pPr>
        <w:rPr>
          <w:rFonts w:asciiTheme="minorHAnsi" w:hAnsiTheme="minorHAnsi"/>
          <w:sz w:val="24"/>
          <w:szCs w:val="24"/>
        </w:rPr>
      </w:pPr>
    </w:p>
    <w:p w:rsidR="00140E34" w:rsidRPr="00022DC0" w:rsidRDefault="003134D0" w:rsidP="00192942">
      <w:pPr>
        <w:pStyle w:val="Heading2"/>
        <w:rPr>
          <w:rFonts w:asciiTheme="minorHAnsi" w:hAnsiTheme="minorHAnsi"/>
          <w:b w:val="0"/>
          <w:sz w:val="24"/>
          <w:szCs w:val="24"/>
          <w:u w:val="none"/>
        </w:rPr>
      </w:pPr>
      <w:r w:rsidRPr="00022DC0">
        <w:rPr>
          <w:rFonts w:asciiTheme="minorHAnsi" w:hAnsiTheme="minorHAnsi"/>
          <w:b w:val="0"/>
          <w:sz w:val="24"/>
          <w:szCs w:val="24"/>
          <w:u w:val="none"/>
        </w:rPr>
        <w:t>T</w:t>
      </w:r>
      <w:r w:rsidR="000748E6" w:rsidRPr="00022DC0">
        <w:rPr>
          <w:rFonts w:asciiTheme="minorHAnsi" w:hAnsiTheme="minorHAnsi"/>
          <w:b w:val="0"/>
          <w:sz w:val="24"/>
          <w:szCs w:val="24"/>
          <w:u w:val="none"/>
        </w:rPr>
        <w:t>his position is t</w:t>
      </w:r>
      <w:r w:rsidRPr="00022DC0">
        <w:rPr>
          <w:rFonts w:asciiTheme="minorHAnsi" w:hAnsiTheme="minorHAnsi"/>
          <w:b w:val="0"/>
          <w:sz w:val="24"/>
          <w:szCs w:val="24"/>
          <w:u w:val="none"/>
        </w:rPr>
        <w:t xml:space="preserve">o </w:t>
      </w:r>
      <w:r w:rsidR="000748E6" w:rsidRPr="00022DC0">
        <w:rPr>
          <w:rFonts w:asciiTheme="minorHAnsi" w:hAnsiTheme="minorHAnsi"/>
          <w:b w:val="0"/>
          <w:sz w:val="24"/>
          <w:szCs w:val="24"/>
          <w:u w:val="none"/>
        </w:rPr>
        <w:t xml:space="preserve">help ARA to tackle problem gambling harms in the </w:t>
      </w:r>
      <w:r w:rsidR="005B62BC" w:rsidRPr="00022DC0">
        <w:rPr>
          <w:rFonts w:asciiTheme="minorHAnsi" w:hAnsiTheme="minorHAnsi"/>
          <w:b w:val="0"/>
          <w:sz w:val="24"/>
          <w:szCs w:val="24"/>
          <w:u w:val="none"/>
        </w:rPr>
        <w:t>heart of our communities.  The Community C</w:t>
      </w:r>
      <w:r w:rsidR="000748E6" w:rsidRPr="00022DC0">
        <w:rPr>
          <w:rFonts w:asciiTheme="minorHAnsi" w:hAnsiTheme="minorHAnsi"/>
          <w:b w:val="0"/>
          <w:sz w:val="24"/>
          <w:szCs w:val="24"/>
          <w:u w:val="none"/>
        </w:rPr>
        <w:t xml:space="preserve">onnector identifies and supports people within their community who present with problem gambling issues, by providing education and signposting to free treatment services.  This may be problem gamblers, those at risk of developing a problem, or affected others (family, friends, colleagues).  </w:t>
      </w:r>
      <w:r w:rsidR="006970F9" w:rsidRPr="00022DC0">
        <w:rPr>
          <w:rFonts w:asciiTheme="minorHAnsi" w:hAnsiTheme="minorHAnsi"/>
          <w:b w:val="0"/>
          <w:sz w:val="24"/>
          <w:szCs w:val="24"/>
          <w:u w:val="none"/>
        </w:rPr>
        <w:t xml:space="preserve">Must have a passion to want to target the issue of problem gambling </w:t>
      </w:r>
      <w:r w:rsidR="000748E6" w:rsidRPr="00022DC0">
        <w:rPr>
          <w:rFonts w:asciiTheme="minorHAnsi" w:hAnsiTheme="minorHAnsi"/>
          <w:b w:val="0"/>
          <w:sz w:val="24"/>
          <w:szCs w:val="24"/>
          <w:u w:val="none"/>
        </w:rPr>
        <w:t>at a community level, and by acting as a reducing gambling harms champion, provide brief information and facilitate access to support where required.</w:t>
      </w:r>
    </w:p>
    <w:p w:rsidR="00D42DCD" w:rsidRPr="006970F9" w:rsidRDefault="00D42DCD" w:rsidP="00D42DCD">
      <w:pPr>
        <w:rPr>
          <w:rFonts w:asciiTheme="minorHAnsi" w:hAnsiTheme="minorHAnsi"/>
          <w:sz w:val="24"/>
          <w:szCs w:val="24"/>
        </w:rPr>
      </w:pPr>
    </w:p>
    <w:p w:rsidR="00A76F07" w:rsidRPr="006970F9" w:rsidRDefault="00A76F07" w:rsidP="00D42DCD">
      <w:pPr>
        <w:rPr>
          <w:rFonts w:asciiTheme="minorHAnsi" w:hAnsiTheme="minorHAnsi"/>
          <w:b/>
          <w:sz w:val="24"/>
          <w:szCs w:val="24"/>
        </w:rPr>
      </w:pPr>
      <w:r w:rsidRPr="006970F9">
        <w:rPr>
          <w:rFonts w:asciiTheme="minorHAnsi" w:hAnsiTheme="minorHAnsi"/>
          <w:b/>
          <w:sz w:val="24"/>
          <w:szCs w:val="24"/>
        </w:rPr>
        <w:t>MAIN TASKS</w:t>
      </w:r>
    </w:p>
    <w:p w:rsidR="006970F9" w:rsidRPr="006970F9" w:rsidRDefault="006970F9" w:rsidP="00D42DCD">
      <w:pPr>
        <w:rPr>
          <w:rFonts w:asciiTheme="minorHAnsi" w:hAnsiTheme="minorHAnsi"/>
          <w:b/>
          <w:sz w:val="24"/>
          <w:szCs w:val="24"/>
        </w:rPr>
      </w:pPr>
    </w:p>
    <w:p w:rsidR="00A76F07" w:rsidRPr="00022DC0" w:rsidRDefault="00120B7F" w:rsidP="00A76F07">
      <w:pPr>
        <w:pStyle w:val="ListParagraph"/>
        <w:numPr>
          <w:ilvl w:val="0"/>
          <w:numId w:val="35"/>
        </w:numPr>
        <w:rPr>
          <w:rFonts w:asciiTheme="minorHAnsi" w:hAnsiTheme="minorHAnsi"/>
          <w:sz w:val="24"/>
          <w:szCs w:val="24"/>
        </w:rPr>
      </w:pPr>
      <w:r w:rsidRPr="00022DC0">
        <w:rPr>
          <w:rFonts w:asciiTheme="minorHAnsi" w:hAnsiTheme="minorHAnsi"/>
          <w:sz w:val="24"/>
          <w:szCs w:val="24"/>
        </w:rPr>
        <w:t>Pro-actively i</w:t>
      </w:r>
      <w:r w:rsidR="0043567B" w:rsidRPr="00022DC0">
        <w:rPr>
          <w:rFonts w:asciiTheme="minorHAnsi" w:hAnsiTheme="minorHAnsi"/>
          <w:sz w:val="24"/>
          <w:szCs w:val="24"/>
        </w:rPr>
        <w:t xml:space="preserve">dentify and </w:t>
      </w:r>
      <w:r w:rsidR="00BF470C" w:rsidRPr="00022DC0">
        <w:rPr>
          <w:rFonts w:asciiTheme="minorHAnsi" w:hAnsiTheme="minorHAnsi"/>
          <w:sz w:val="24"/>
          <w:szCs w:val="24"/>
        </w:rPr>
        <w:t>engage</w:t>
      </w:r>
      <w:r w:rsidR="0043567B" w:rsidRPr="00022DC0">
        <w:rPr>
          <w:rFonts w:asciiTheme="minorHAnsi" w:hAnsiTheme="minorHAnsi"/>
          <w:sz w:val="24"/>
          <w:szCs w:val="24"/>
        </w:rPr>
        <w:t xml:space="preserve"> individuals at risk of harm from</w:t>
      </w:r>
      <w:r w:rsidRPr="00022DC0">
        <w:rPr>
          <w:rFonts w:asciiTheme="minorHAnsi" w:hAnsiTheme="minorHAnsi"/>
          <w:sz w:val="24"/>
          <w:szCs w:val="24"/>
        </w:rPr>
        <w:t xml:space="preserve"> problem</w:t>
      </w:r>
      <w:r w:rsidR="0043567B" w:rsidRPr="00022DC0">
        <w:rPr>
          <w:rFonts w:asciiTheme="minorHAnsi" w:hAnsiTheme="minorHAnsi"/>
          <w:sz w:val="24"/>
          <w:szCs w:val="24"/>
        </w:rPr>
        <w:t xml:space="preserve"> gambling </w:t>
      </w:r>
      <w:r w:rsidRPr="00022DC0">
        <w:rPr>
          <w:rFonts w:asciiTheme="minorHAnsi" w:hAnsiTheme="minorHAnsi"/>
          <w:sz w:val="24"/>
          <w:szCs w:val="24"/>
        </w:rPr>
        <w:t>(</w:t>
      </w:r>
      <w:r w:rsidR="0043567B" w:rsidRPr="00022DC0">
        <w:rPr>
          <w:rFonts w:asciiTheme="minorHAnsi" w:hAnsiTheme="minorHAnsi"/>
          <w:sz w:val="24"/>
          <w:szCs w:val="24"/>
        </w:rPr>
        <w:t xml:space="preserve">or </w:t>
      </w:r>
      <w:r w:rsidR="00BF470C" w:rsidRPr="00022DC0">
        <w:rPr>
          <w:rFonts w:asciiTheme="minorHAnsi" w:hAnsiTheme="minorHAnsi"/>
          <w:sz w:val="24"/>
          <w:szCs w:val="24"/>
        </w:rPr>
        <w:t>affected others) within the community.</w:t>
      </w:r>
    </w:p>
    <w:p w:rsidR="0043567B" w:rsidRPr="00A26E57" w:rsidRDefault="00BF470C" w:rsidP="00A26E57">
      <w:pPr>
        <w:pStyle w:val="ListParagraph"/>
        <w:numPr>
          <w:ilvl w:val="0"/>
          <w:numId w:val="41"/>
        </w:numPr>
        <w:rPr>
          <w:rFonts w:ascii="Calibri" w:hAnsi="Calibri"/>
          <w:sz w:val="24"/>
          <w:szCs w:val="24"/>
        </w:rPr>
      </w:pPr>
      <w:r w:rsidRPr="00022DC0">
        <w:rPr>
          <w:rFonts w:asciiTheme="minorHAnsi" w:hAnsiTheme="minorHAnsi"/>
          <w:sz w:val="24"/>
          <w:szCs w:val="24"/>
        </w:rPr>
        <w:t>Conduct</w:t>
      </w:r>
      <w:r w:rsidR="00A36029">
        <w:rPr>
          <w:rFonts w:asciiTheme="minorHAnsi" w:hAnsiTheme="minorHAnsi"/>
          <w:sz w:val="24"/>
          <w:szCs w:val="24"/>
        </w:rPr>
        <w:t xml:space="preserve"> a </w:t>
      </w:r>
      <w:r w:rsidR="0043567B" w:rsidRPr="00022DC0">
        <w:rPr>
          <w:rFonts w:asciiTheme="minorHAnsi" w:hAnsiTheme="minorHAnsi"/>
          <w:sz w:val="24"/>
          <w:szCs w:val="24"/>
        </w:rPr>
        <w:t xml:space="preserve">Brief Intervention </w:t>
      </w:r>
      <w:r w:rsidR="00A36029">
        <w:rPr>
          <w:rFonts w:asciiTheme="minorHAnsi" w:hAnsiTheme="minorHAnsi"/>
          <w:sz w:val="24"/>
          <w:szCs w:val="24"/>
        </w:rPr>
        <w:t>(</w:t>
      </w:r>
      <w:r w:rsidR="00977816" w:rsidRPr="00022DC0">
        <w:rPr>
          <w:rFonts w:asciiTheme="minorHAnsi" w:hAnsiTheme="minorHAnsi"/>
          <w:sz w:val="24"/>
          <w:szCs w:val="24"/>
        </w:rPr>
        <w:t>BI</w:t>
      </w:r>
      <w:r w:rsidR="00977816" w:rsidRPr="00A26E57">
        <w:rPr>
          <w:rFonts w:asciiTheme="minorHAnsi" w:hAnsiTheme="minorHAnsi"/>
          <w:sz w:val="24"/>
          <w:szCs w:val="24"/>
        </w:rPr>
        <w:t xml:space="preserve">) </w:t>
      </w:r>
      <w:r w:rsidR="00A26E57" w:rsidRPr="00A26E57">
        <w:rPr>
          <w:rFonts w:ascii="Calibri" w:hAnsi="Calibri"/>
          <w:sz w:val="24"/>
          <w:szCs w:val="24"/>
        </w:rPr>
        <w:t xml:space="preserve">in person or sign-post to an online resource for individuals to do this themselves so as to gauge </w:t>
      </w:r>
      <w:r w:rsidR="00A26E57">
        <w:rPr>
          <w:rFonts w:ascii="Calibri" w:hAnsi="Calibri"/>
          <w:sz w:val="24"/>
          <w:szCs w:val="24"/>
        </w:rPr>
        <w:t>levels of harm; ensure all necessary paperwork is sent to ARA head office.</w:t>
      </w:r>
    </w:p>
    <w:p w:rsidR="0043567B" w:rsidRPr="00022DC0" w:rsidRDefault="0043567B" w:rsidP="00A76F07">
      <w:pPr>
        <w:pStyle w:val="ListParagraph"/>
        <w:numPr>
          <w:ilvl w:val="0"/>
          <w:numId w:val="35"/>
        </w:numPr>
        <w:rPr>
          <w:rFonts w:asciiTheme="minorHAnsi" w:hAnsiTheme="minorHAnsi"/>
          <w:sz w:val="24"/>
          <w:szCs w:val="24"/>
        </w:rPr>
      </w:pPr>
      <w:r w:rsidRPr="00022DC0">
        <w:rPr>
          <w:rFonts w:asciiTheme="minorHAnsi" w:hAnsiTheme="minorHAnsi"/>
          <w:sz w:val="24"/>
          <w:szCs w:val="24"/>
        </w:rPr>
        <w:t xml:space="preserve">Provide </w:t>
      </w:r>
      <w:r w:rsidR="00497220" w:rsidRPr="00022DC0">
        <w:rPr>
          <w:rFonts w:asciiTheme="minorHAnsi" w:hAnsiTheme="minorHAnsi"/>
          <w:sz w:val="24"/>
          <w:szCs w:val="24"/>
        </w:rPr>
        <w:t>information on gambling harms, protection tools</w:t>
      </w:r>
      <w:r w:rsidR="00BF470C" w:rsidRPr="00022DC0">
        <w:rPr>
          <w:rFonts w:asciiTheme="minorHAnsi" w:hAnsiTheme="minorHAnsi"/>
          <w:sz w:val="24"/>
          <w:szCs w:val="24"/>
        </w:rPr>
        <w:t>,</w:t>
      </w:r>
      <w:r w:rsidR="00497220" w:rsidRPr="00022DC0">
        <w:rPr>
          <w:rFonts w:asciiTheme="minorHAnsi" w:hAnsiTheme="minorHAnsi"/>
          <w:sz w:val="24"/>
          <w:szCs w:val="24"/>
        </w:rPr>
        <w:t xml:space="preserve"> and other pract</w:t>
      </w:r>
      <w:r w:rsidR="00BF470C" w:rsidRPr="00022DC0">
        <w:rPr>
          <w:rFonts w:asciiTheme="minorHAnsi" w:hAnsiTheme="minorHAnsi"/>
          <w:sz w:val="24"/>
          <w:szCs w:val="24"/>
        </w:rPr>
        <w:t>ical information around problem gambling interventions as necessary.</w:t>
      </w:r>
    </w:p>
    <w:p w:rsidR="00497220" w:rsidRDefault="00497220" w:rsidP="00552308">
      <w:pPr>
        <w:pStyle w:val="ListParagraph"/>
        <w:numPr>
          <w:ilvl w:val="0"/>
          <w:numId w:val="35"/>
        </w:numPr>
        <w:rPr>
          <w:rFonts w:asciiTheme="minorHAnsi" w:hAnsiTheme="minorHAnsi"/>
          <w:sz w:val="24"/>
          <w:szCs w:val="24"/>
        </w:rPr>
      </w:pPr>
      <w:r w:rsidRPr="00022DC0">
        <w:rPr>
          <w:rFonts w:asciiTheme="minorHAnsi" w:hAnsiTheme="minorHAnsi"/>
          <w:sz w:val="24"/>
          <w:szCs w:val="24"/>
        </w:rPr>
        <w:t xml:space="preserve">Refer those who require further intervention in to </w:t>
      </w:r>
      <w:r w:rsidR="00BF470C" w:rsidRPr="00022DC0">
        <w:rPr>
          <w:rFonts w:asciiTheme="minorHAnsi" w:hAnsiTheme="minorHAnsi"/>
          <w:sz w:val="24"/>
          <w:szCs w:val="24"/>
        </w:rPr>
        <w:t>free counselling sessions with ARA</w:t>
      </w:r>
      <w:r w:rsidR="00552308">
        <w:rPr>
          <w:rFonts w:asciiTheme="minorHAnsi" w:hAnsiTheme="minorHAnsi"/>
          <w:sz w:val="24"/>
          <w:szCs w:val="24"/>
        </w:rPr>
        <w:t>.</w:t>
      </w:r>
    </w:p>
    <w:p w:rsidR="00552308" w:rsidRPr="00552308" w:rsidRDefault="00552308" w:rsidP="00552308">
      <w:pPr>
        <w:pStyle w:val="ListParagraph"/>
        <w:numPr>
          <w:ilvl w:val="0"/>
          <w:numId w:val="35"/>
        </w:numPr>
        <w:rPr>
          <w:rFonts w:asciiTheme="minorHAnsi" w:hAnsiTheme="minorHAnsi"/>
          <w:sz w:val="24"/>
          <w:szCs w:val="24"/>
        </w:rPr>
      </w:pPr>
      <w:r>
        <w:rPr>
          <w:rFonts w:asciiTheme="minorHAnsi" w:hAnsiTheme="minorHAnsi"/>
          <w:sz w:val="24"/>
          <w:szCs w:val="24"/>
        </w:rPr>
        <w:t>Attend occasional update meetings with Ara</w:t>
      </w:r>
      <w:r w:rsidR="00A26E57">
        <w:rPr>
          <w:rFonts w:asciiTheme="minorHAnsi" w:hAnsiTheme="minorHAnsi"/>
          <w:sz w:val="24"/>
          <w:szCs w:val="24"/>
        </w:rPr>
        <w:t>.</w:t>
      </w:r>
    </w:p>
    <w:p w:rsidR="002777D0" w:rsidRPr="006970F9" w:rsidRDefault="00497220" w:rsidP="003134D0">
      <w:pPr>
        <w:pStyle w:val="ListParagraph"/>
        <w:numPr>
          <w:ilvl w:val="0"/>
          <w:numId w:val="35"/>
        </w:numPr>
        <w:rPr>
          <w:rStyle w:val="A2"/>
          <w:rFonts w:asciiTheme="minorHAnsi" w:hAnsiTheme="minorHAnsi" w:cs="Times New Roman"/>
          <w:color w:val="auto"/>
          <w:sz w:val="24"/>
          <w:szCs w:val="24"/>
        </w:rPr>
      </w:pPr>
      <w:r w:rsidRPr="006970F9">
        <w:rPr>
          <w:rFonts w:asciiTheme="minorHAnsi" w:hAnsiTheme="minorHAnsi"/>
          <w:sz w:val="24"/>
          <w:szCs w:val="24"/>
        </w:rPr>
        <w:t>To attend initial training cours</w:t>
      </w:r>
      <w:r w:rsidR="000A3AA4" w:rsidRPr="006970F9">
        <w:rPr>
          <w:rFonts w:asciiTheme="minorHAnsi" w:hAnsiTheme="minorHAnsi"/>
          <w:sz w:val="24"/>
          <w:szCs w:val="24"/>
        </w:rPr>
        <w:t>e</w:t>
      </w:r>
      <w:r w:rsidR="00A26E57">
        <w:rPr>
          <w:rFonts w:asciiTheme="minorHAnsi" w:hAnsiTheme="minorHAnsi"/>
          <w:sz w:val="24"/>
          <w:szCs w:val="24"/>
        </w:rPr>
        <w:t>.</w:t>
      </w:r>
    </w:p>
    <w:p w:rsidR="006970F9" w:rsidRPr="006970F9" w:rsidRDefault="006970F9" w:rsidP="003134D0">
      <w:pPr>
        <w:rPr>
          <w:rStyle w:val="A2"/>
          <w:rFonts w:asciiTheme="minorHAnsi" w:hAnsiTheme="minorHAnsi"/>
          <w:b/>
          <w:sz w:val="24"/>
          <w:szCs w:val="24"/>
        </w:rPr>
      </w:pPr>
    </w:p>
    <w:p w:rsidR="002777D0" w:rsidRPr="006970F9" w:rsidRDefault="002777D0" w:rsidP="003134D0">
      <w:pPr>
        <w:rPr>
          <w:rStyle w:val="A2"/>
          <w:rFonts w:asciiTheme="minorHAnsi" w:hAnsiTheme="minorHAnsi"/>
          <w:b/>
          <w:sz w:val="24"/>
          <w:szCs w:val="24"/>
        </w:rPr>
      </w:pPr>
      <w:r w:rsidRPr="006970F9">
        <w:rPr>
          <w:rStyle w:val="A2"/>
          <w:rFonts w:asciiTheme="minorHAnsi" w:hAnsiTheme="minorHAnsi"/>
          <w:b/>
          <w:sz w:val="24"/>
          <w:szCs w:val="24"/>
        </w:rPr>
        <w:t>Skills:</w:t>
      </w:r>
    </w:p>
    <w:p w:rsidR="00BF470C" w:rsidRPr="00022DC0" w:rsidRDefault="00BF470C" w:rsidP="002777D0">
      <w:pPr>
        <w:pStyle w:val="ListParagraph"/>
        <w:numPr>
          <w:ilvl w:val="0"/>
          <w:numId w:val="36"/>
        </w:numPr>
        <w:rPr>
          <w:rStyle w:val="A2"/>
          <w:rFonts w:asciiTheme="minorHAnsi" w:hAnsiTheme="minorHAnsi"/>
          <w:color w:val="auto"/>
          <w:sz w:val="24"/>
          <w:szCs w:val="24"/>
        </w:rPr>
      </w:pPr>
      <w:r w:rsidRPr="00022DC0">
        <w:rPr>
          <w:rStyle w:val="A2"/>
          <w:rFonts w:asciiTheme="minorHAnsi" w:hAnsiTheme="minorHAnsi"/>
          <w:color w:val="auto"/>
          <w:sz w:val="24"/>
          <w:szCs w:val="24"/>
        </w:rPr>
        <w:t xml:space="preserve">A passion for </w:t>
      </w:r>
      <w:r w:rsidR="00D66789">
        <w:rPr>
          <w:rStyle w:val="A2"/>
          <w:rFonts w:asciiTheme="minorHAnsi" w:hAnsiTheme="minorHAnsi"/>
          <w:color w:val="auto"/>
          <w:sz w:val="24"/>
          <w:szCs w:val="24"/>
        </w:rPr>
        <w:t>wanting to help</w:t>
      </w:r>
      <w:r w:rsidR="00552308">
        <w:rPr>
          <w:rStyle w:val="A2"/>
          <w:rFonts w:asciiTheme="minorHAnsi" w:hAnsiTheme="minorHAnsi"/>
          <w:color w:val="auto"/>
          <w:sz w:val="24"/>
          <w:szCs w:val="24"/>
        </w:rPr>
        <w:t xml:space="preserve"> people affected by gambling</w:t>
      </w:r>
      <w:r w:rsidRPr="00022DC0">
        <w:rPr>
          <w:rStyle w:val="A2"/>
          <w:rFonts w:asciiTheme="minorHAnsi" w:hAnsiTheme="minorHAnsi"/>
          <w:color w:val="auto"/>
          <w:sz w:val="24"/>
          <w:szCs w:val="24"/>
        </w:rPr>
        <w:t>.</w:t>
      </w:r>
    </w:p>
    <w:p w:rsidR="002777D0" w:rsidRPr="00022DC0" w:rsidRDefault="00977816" w:rsidP="002777D0">
      <w:pPr>
        <w:pStyle w:val="ListParagraph"/>
        <w:numPr>
          <w:ilvl w:val="0"/>
          <w:numId w:val="36"/>
        </w:numPr>
        <w:rPr>
          <w:rStyle w:val="A2"/>
          <w:rFonts w:asciiTheme="minorHAnsi" w:hAnsiTheme="minorHAnsi"/>
          <w:b/>
          <w:color w:val="auto"/>
          <w:sz w:val="24"/>
          <w:szCs w:val="24"/>
        </w:rPr>
      </w:pPr>
      <w:r w:rsidRPr="00022DC0">
        <w:rPr>
          <w:rStyle w:val="A2"/>
          <w:rFonts w:asciiTheme="minorHAnsi" w:hAnsiTheme="minorHAnsi"/>
          <w:color w:val="auto"/>
          <w:sz w:val="24"/>
          <w:szCs w:val="24"/>
        </w:rPr>
        <w:t>Motivated and self-starting; a</w:t>
      </w:r>
      <w:r w:rsidR="002777D0" w:rsidRPr="00022DC0">
        <w:rPr>
          <w:rStyle w:val="A2"/>
          <w:rFonts w:asciiTheme="minorHAnsi" w:hAnsiTheme="minorHAnsi"/>
          <w:color w:val="auto"/>
          <w:sz w:val="24"/>
          <w:szCs w:val="24"/>
        </w:rPr>
        <w:t xml:space="preserve">bility to use own initiative </w:t>
      </w:r>
      <w:r w:rsidRPr="00022DC0">
        <w:rPr>
          <w:rStyle w:val="A2"/>
          <w:rFonts w:asciiTheme="minorHAnsi" w:hAnsiTheme="minorHAnsi"/>
          <w:color w:val="auto"/>
          <w:sz w:val="24"/>
          <w:szCs w:val="24"/>
        </w:rPr>
        <w:t>to make</w:t>
      </w:r>
      <w:r w:rsidR="002777D0" w:rsidRPr="00022DC0">
        <w:rPr>
          <w:rStyle w:val="A2"/>
          <w:rFonts w:asciiTheme="minorHAnsi" w:hAnsiTheme="minorHAnsi"/>
          <w:color w:val="auto"/>
          <w:sz w:val="24"/>
          <w:szCs w:val="24"/>
        </w:rPr>
        <w:t xml:space="preserve"> contacts </w:t>
      </w:r>
      <w:r w:rsidRPr="00022DC0">
        <w:rPr>
          <w:rStyle w:val="A2"/>
          <w:rFonts w:asciiTheme="minorHAnsi" w:hAnsiTheme="minorHAnsi"/>
          <w:color w:val="auto"/>
          <w:sz w:val="24"/>
          <w:szCs w:val="24"/>
        </w:rPr>
        <w:t>within the community</w:t>
      </w:r>
      <w:r w:rsidR="00552308">
        <w:rPr>
          <w:rStyle w:val="A2"/>
          <w:rFonts w:asciiTheme="minorHAnsi" w:hAnsiTheme="minorHAnsi"/>
          <w:color w:val="auto"/>
          <w:sz w:val="24"/>
          <w:szCs w:val="24"/>
        </w:rPr>
        <w:t>.</w:t>
      </w:r>
    </w:p>
    <w:p w:rsidR="00644465" w:rsidRPr="00022DC0" w:rsidRDefault="00644465" w:rsidP="002777D0">
      <w:pPr>
        <w:pStyle w:val="ListParagraph"/>
        <w:numPr>
          <w:ilvl w:val="0"/>
          <w:numId w:val="36"/>
        </w:numPr>
        <w:rPr>
          <w:rStyle w:val="A2"/>
          <w:rFonts w:asciiTheme="minorHAnsi" w:hAnsiTheme="minorHAnsi"/>
          <w:b/>
          <w:color w:val="auto"/>
          <w:sz w:val="24"/>
          <w:szCs w:val="24"/>
        </w:rPr>
      </w:pPr>
      <w:r w:rsidRPr="00022DC0">
        <w:rPr>
          <w:rStyle w:val="A2"/>
          <w:rFonts w:asciiTheme="minorHAnsi" w:hAnsiTheme="minorHAnsi"/>
          <w:color w:val="auto"/>
          <w:sz w:val="24"/>
          <w:szCs w:val="24"/>
        </w:rPr>
        <w:t xml:space="preserve">Confident </w:t>
      </w:r>
      <w:r w:rsidR="009F4C63" w:rsidRPr="00022DC0">
        <w:rPr>
          <w:rStyle w:val="A2"/>
          <w:rFonts w:asciiTheme="minorHAnsi" w:hAnsiTheme="minorHAnsi"/>
          <w:color w:val="auto"/>
          <w:sz w:val="24"/>
          <w:szCs w:val="24"/>
        </w:rPr>
        <w:t>speaking to people both on the telephone and in person</w:t>
      </w:r>
      <w:r w:rsidR="00977816" w:rsidRPr="00022DC0">
        <w:rPr>
          <w:rStyle w:val="A2"/>
          <w:rFonts w:asciiTheme="minorHAnsi" w:hAnsiTheme="minorHAnsi"/>
          <w:color w:val="auto"/>
          <w:sz w:val="24"/>
          <w:szCs w:val="24"/>
        </w:rPr>
        <w:t xml:space="preserve">.  </w:t>
      </w:r>
    </w:p>
    <w:p w:rsidR="00644465" w:rsidRPr="00022DC0" w:rsidRDefault="00977816" w:rsidP="002777D0">
      <w:pPr>
        <w:pStyle w:val="ListParagraph"/>
        <w:numPr>
          <w:ilvl w:val="0"/>
          <w:numId w:val="36"/>
        </w:numPr>
        <w:rPr>
          <w:rStyle w:val="A2"/>
          <w:rFonts w:asciiTheme="minorHAnsi" w:hAnsiTheme="minorHAnsi"/>
          <w:b/>
          <w:color w:val="auto"/>
          <w:sz w:val="24"/>
          <w:szCs w:val="24"/>
        </w:rPr>
      </w:pPr>
      <w:r w:rsidRPr="00022DC0">
        <w:rPr>
          <w:rStyle w:val="A2"/>
          <w:rFonts w:asciiTheme="minorHAnsi" w:hAnsiTheme="minorHAnsi"/>
          <w:color w:val="auto"/>
          <w:sz w:val="24"/>
          <w:szCs w:val="24"/>
        </w:rPr>
        <w:t>Ability to recognise gambling harms within different communit</w:t>
      </w:r>
      <w:r w:rsidR="00552308">
        <w:rPr>
          <w:rStyle w:val="A2"/>
          <w:rFonts w:asciiTheme="minorHAnsi" w:hAnsiTheme="minorHAnsi"/>
          <w:color w:val="auto"/>
          <w:sz w:val="24"/>
          <w:szCs w:val="24"/>
        </w:rPr>
        <w:t>ies and</w:t>
      </w:r>
      <w:r w:rsidRPr="00022DC0">
        <w:rPr>
          <w:rStyle w:val="A2"/>
          <w:rFonts w:asciiTheme="minorHAnsi" w:hAnsiTheme="minorHAnsi"/>
          <w:color w:val="auto"/>
          <w:sz w:val="24"/>
          <w:szCs w:val="24"/>
        </w:rPr>
        <w:t xml:space="preserve"> enable people to open up about their challenges.</w:t>
      </w:r>
    </w:p>
    <w:p w:rsidR="002777D0" w:rsidRPr="006970F9" w:rsidRDefault="002777D0" w:rsidP="003134D0">
      <w:pPr>
        <w:rPr>
          <w:rStyle w:val="A2"/>
          <w:rFonts w:asciiTheme="minorHAnsi" w:hAnsiTheme="minorHAnsi"/>
          <w:sz w:val="24"/>
          <w:szCs w:val="24"/>
        </w:rPr>
      </w:pPr>
    </w:p>
    <w:p w:rsidR="000A3AA4" w:rsidRPr="00977816" w:rsidRDefault="00022DC0" w:rsidP="006970F9">
      <w:pPr>
        <w:jc w:val="both"/>
        <w:rPr>
          <w:rFonts w:asciiTheme="minorHAnsi" w:hAnsiTheme="minorHAnsi" w:cs="Arial"/>
          <w:b/>
          <w:color w:val="FF0000"/>
          <w:sz w:val="24"/>
          <w:szCs w:val="24"/>
        </w:rPr>
      </w:pPr>
      <w:r>
        <w:rPr>
          <w:rFonts w:asciiTheme="minorHAnsi" w:hAnsiTheme="minorHAnsi" w:cs="Arial"/>
          <w:b/>
          <w:sz w:val="24"/>
          <w:szCs w:val="24"/>
        </w:rPr>
        <w:t>How this works:</w:t>
      </w:r>
    </w:p>
    <w:p w:rsidR="000A3AA4" w:rsidRDefault="000A3AA4" w:rsidP="00977816">
      <w:pPr>
        <w:jc w:val="both"/>
        <w:rPr>
          <w:rFonts w:asciiTheme="minorHAnsi" w:hAnsiTheme="minorHAnsi" w:cs="Arial"/>
          <w:color w:val="000000"/>
          <w:sz w:val="24"/>
          <w:szCs w:val="24"/>
          <w:lang w:eastAsia="en-GB"/>
        </w:rPr>
      </w:pPr>
    </w:p>
    <w:p w:rsidR="00977816" w:rsidRDefault="00831A25" w:rsidP="00977816">
      <w:pPr>
        <w:jc w:val="both"/>
        <w:rPr>
          <w:rFonts w:asciiTheme="minorHAnsi" w:hAnsiTheme="minorHAnsi" w:cs="Arial"/>
          <w:sz w:val="24"/>
          <w:szCs w:val="24"/>
          <w:lang w:eastAsia="en-GB"/>
        </w:rPr>
      </w:pPr>
      <w:r>
        <w:rPr>
          <w:rFonts w:asciiTheme="minorHAnsi" w:hAnsiTheme="minorHAnsi" w:cs="Arial"/>
          <w:sz w:val="24"/>
          <w:szCs w:val="24"/>
          <w:lang w:eastAsia="en-GB"/>
        </w:rPr>
        <w:t>A</w:t>
      </w:r>
      <w:r w:rsidR="00977816" w:rsidRPr="00022DC0">
        <w:rPr>
          <w:rFonts w:asciiTheme="minorHAnsi" w:hAnsiTheme="minorHAnsi" w:cs="Arial"/>
          <w:sz w:val="24"/>
          <w:szCs w:val="24"/>
          <w:lang w:eastAsia="en-GB"/>
        </w:rPr>
        <w:t xml:space="preserve">s a community connector on behalf of ARA, you will become a point of contact for people suffering </w:t>
      </w:r>
      <w:r>
        <w:rPr>
          <w:rFonts w:asciiTheme="minorHAnsi" w:hAnsiTheme="minorHAnsi" w:cs="Arial"/>
          <w:sz w:val="24"/>
          <w:szCs w:val="24"/>
          <w:lang w:eastAsia="en-GB"/>
        </w:rPr>
        <w:t>due to gambling-related harms</w:t>
      </w:r>
      <w:r w:rsidR="00977816" w:rsidRPr="00022DC0">
        <w:rPr>
          <w:rFonts w:asciiTheme="minorHAnsi" w:hAnsiTheme="minorHAnsi" w:cs="Arial"/>
          <w:sz w:val="24"/>
          <w:szCs w:val="24"/>
          <w:lang w:eastAsia="en-GB"/>
        </w:rPr>
        <w:t>.  Payment works on the basis of people accessing the free treatment services that ARA offers, where they have appropriate need.</w:t>
      </w:r>
    </w:p>
    <w:p w:rsidR="00004B1B" w:rsidRDefault="00004B1B" w:rsidP="00977816">
      <w:pPr>
        <w:jc w:val="both"/>
        <w:rPr>
          <w:rFonts w:asciiTheme="minorHAnsi" w:hAnsiTheme="minorHAnsi" w:cs="Arial"/>
          <w:sz w:val="24"/>
          <w:szCs w:val="24"/>
          <w:lang w:eastAsia="en-GB"/>
        </w:rPr>
      </w:pPr>
    </w:p>
    <w:p w:rsidR="00977816" w:rsidRPr="00022DC0" w:rsidRDefault="00977816" w:rsidP="00977816">
      <w:pPr>
        <w:jc w:val="both"/>
        <w:rPr>
          <w:rFonts w:asciiTheme="minorHAnsi" w:hAnsiTheme="minorHAnsi" w:cs="Arial"/>
          <w:sz w:val="24"/>
          <w:szCs w:val="24"/>
        </w:rPr>
      </w:pPr>
    </w:p>
    <w:sectPr w:rsidR="00977816" w:rsidRPr="00022DC0" w:rsidSect="00FE6108">
      <w:headerReference w:type="default" r:id="rId8"/>
      <w:pgSz w:w="11907" w:h="16840" w:code="9"/>
      <w:pgMar w:top="1134" w:right="1134" w:bottom="1276"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513" w:rsidRDefault="00D63513">
      <w:r>
        <w:separator/>
      </w:r>
    </w:p>
  </w:endnote>
  <w:endnote w:type="continuationSeparator" w:id="0">
    <w:p w:rsidR="00D63513" w:rsidRDefault="00D63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513" w:rsidRDefault="00D63513">
      <w:r>
        <w:separator/>
      </w:r>
    </w:p>
  </w:footnote>
  <w:footnote w:type="continuationSeparator" w:id="0">
    <w:p w:rsidR="00D63513" w:rsidRDefault="00D63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B57" w:rsidRDefault="007472AB" w:rsidP="00C45A66">
    <w:pPr>
      <w:pStyle w:val="Header"/>
      <w:jc w:val="right"/>
    </w:pPr>
    <w:r w:rsidRPr="00360643">
      <w:rPr>
        <w:noProof/>
        <w:lang w:eastAsia="en-GB"/>
      </w:rPr>
      <w:drawing>
        <wp:anchor distT="0" distB="0" distL="114300" distR="114300" simplePos="0" relativeHeight="251659264" behindDoc="1" locked="0" layoutInCell="1" allowOverlap="1">
          <wp:simplePos x="0" y="0"/>
          <wp:positionH relativeFrom="column">
            <wp:posOffset>5503545</wp:posOffset>
          </wp:positionH>
          <wp:positionV relativeFrom="paragraph">
            <wp:posOffset>-381000</wp:posOffset>
          </wp:positionV>
          <wp:extent cx="1295400" cy="688975"/>
          <wp:effectExtent l="0" t="0" r="0" b="0"/>
          <wp:wrapTight wrapText="bothSides">
            <wp:wrapPolygon edited="0">
              <wp:start x="0" y="0"/>
              <wp:lineTo x="0" y="20903"/>
              <wp:lineTo x="21282" y="20903"/>
              <wp:lineTo x="2128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5400" cy="688975"/>
                  </a:xfrm>
                  <a:prstGeom prst="rect">
                    <a:avLst/>
                  </a:prstGeom>
                </pic:spPr>
              </pic:pic>
            </a:graphicData>
          </a:graphic>
          <wp14:sizeRelH relativeFrom="margin">
            <wp14:pctWidth>0</wp14:pctWidth>
          </wp14:sizeRelH>
          <wp14:sizeRelV relativeFrom="margin">
            <wp14:pctHeight>0</wp14:pctHeight>
          </wp14:sizeRelV>
        </wp:anchor>
      </w:drawing>
    </w:r>
    <w:r w:rsidRPr="00360643">
      <w:rPr>
        <w:noProof/>
        <w:lang w:eastAsia="en-GB"/>
      </w:rPr>
      <w:drawing>
        <wp:anchor distT="0" distB="0" distL="114300" distR="114300" simplePos="0" relativeHeight="251658240" behindDoc="1" locked="0" layoutInCell="1" allowOverlap="1">
          <wp:simplePos x="0" y="0"/>
          <wp:positionH relativeFrom="column">
            <wp:posOffset>-525780</wp:posOffset>
          </wp:positionH>
          <wp:positionV relativeFrom="paragraph">
            <wp:posOffset>-361950</wp:posOffset>
          </wp:positionV>
          <wp:extent cx="981075" cy="681355"/>
          <wp:effectExtent l="0" t="0" r="9525" b="4445"/>
          <wp:wrapTight wrapText="bothSides">
            <wp:wrapPolygon edited="0">
              <wp:start x="0" y="0"/>
              <wp:lineTo x="0" y="21137"/>
              <wp:lineTo x="21390" y="21137"/>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981075" cy="681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542497B"/>
    <w:multiLevelType w:val="hybridMultilevel"/>
    <w:tmpl w:val="EDD12C6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CD28DF"/>
    <w:multiLevelType w:val="multilevel"/>
    <w:tmpl w:val="5EECE36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52C15E0"/>
    <w:multiLevelType w:val="hybridMultilevel"/>
    <w:tmpl w:val="5AAAB8F2"/>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AC1389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E81E0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F585A94"/>
    <w:multiLevelType w:val="singleLevel"/>
    <w:tmpl w:val="039AAB32"/>
    <w:lvl w:ilvl="0">
      <w:start w:val="1"/>
      <w:numFmt w:val="decimal"/>
      <w:lvlText w:val="%1."/>
      <w:lvlJc w:val="left"/>
      <w:pPr>
        <w:tabs>
          <w:tab w:val="num" w:pos="420"/>
        </w:tabs>
        <w:ind w:left="420" w:hanging="420"/>
      </w:pPr>
      <w:rPr>
        <w:rFonts w:hint="default"/>
      </w:rPr>
    </w:lvl>
  </w:abstractNum>
  <w:abstractNum w:abstractNumId="6" w15:restartNumberingAfterBreak="0">
    <w:nsid w:val="10E84F68"/>
    <w:multiLevelType w:val="hybridMultilevel"/>
    <w:tmpl w:val="31D87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086CED"/>
    <w:multiLevelType w:val="hybridMultilevel"/>
    <w:tmpl w:val="92DEB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EB03E5"/>
    <w:multiLevelType w:val="hybridMultilevel"/>
    <w:tmpl w:val="0E04353A"/>
    <w:lvl w:ilvl="0" w:tplc="B7F81B24">
      <w:start w:val="1"/>
      <w:numFmt w:val="bullet"/>
      <w:lvlText w:val=""/>
      <w:lvlJc w:val="left"/>
      <w:pPr>
        <w:tabs>
          <w:tab w:val="num" w:pos="454"/>
        </w:tabs>
        <w:ind w:left="45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21451B"/>
    <w:multiLevelType w:val="hybridMultilevel"/>
    <w:tmpl w:val="C9B491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7103F"/>
    <w:multiLevelType w:val="singleLevel"/>
    <w:tmpl w:val="EF0C40C8"/>
    <w:lvl w:ilvl="0">
      <w:start w:val="5"/>
      <w:numFmt w:val="decimal"/>
      <w:lvlText w:val="%1."/>
      <w:lvlJc w:val="left"/>
      <w:pPr>
        <w:tabs>
          <w:tab w:val="num" w:pos="420"/>
        </w:tabs>
        <w:ind w:left="420" w:hanging="420"/>
      </w:pPr>
      <w:rPr>
        <w:rFonts w:hint="default"/>
      </w:rPr>
    </w:lvl>
  </w:abstractNum>
  <w:abstractNum w:abstractNumId="11" w15:restartNumberingAfterBreak="0">
    <w:nsid w:val="1F2805F4"/>
    <w:multiLevelType w:val="hybridMultilevel"/>
    <w:tmpl w:val="CBE213AA"/>
    <w:lvl w:ilvl="0" w:tplc="B4628E1E">
      <w:start w:val="1"/>
      <w:numFmt w:val="decimal"/>
      <w:lvlText w:val="%1."/>
      <w:lvlJc w:val="left"/>
      <w:pPr>
        <w:tabs>
          <w:tab w:val="num" w:pos="780"/>
        </w:tabs>
        <w:ind w:left="780" w:hanging="420"/>
      </w:pPr>
      <w:rPr>
        <w:rFonts w:hint="default"/>
        <w:u w:val="none"/>
      </w:rPr>
    </w:lvl>
    <w:lvl w:ilvl="1" w:tplc="08090001">
      <w:start w:val="1"/>
      <w:numFmt w:val="bullet"/>
      <w:lvlText w:val=""/>
      <w:lvlJc w:val="left"/>
      <w:pPr>
        <w:tabs>
          <w:tab w:val="num" w:pos="1440"/>
        </w:tabs>
        <w:ind w:left="1440"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FB81E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0F165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49F14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A49634F"/>
    <w:multiLevelType w:val="singleLevel"/>
    <w:tmpl w:val="4D90FF7A"/>
    <w:lvl w:ilvl="0">
      <w:start w:val="1"/>
      <w:numFmt w:val="bullet"/>
      <w:lvlText w:val="-"/>
      <w:lvlJc w:val="left"/>
      <w:pPr>
        <w:tabs>
          <w:tab w:val="num" w:pos="855"/>
        </w:tabs>
        <w:ind w:left="855" w:hanging="435"/>
      </w:pPr>
      <w:rPr>
        <w:rFonts w:ascii="Times New Roman" w:hAnsi="Times New Roman" w:hint="default"/>
      </w:rPr>
    </w:lvl>
  </w:abstractNum>
  <w:abstractNum w:abstractNumId="16" w15:restartNumberingAfterBreak="0">
    <w:nsid w:val="2C0F71B5"/>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301E3154"/>
    <w:multiLevelType w:val="hybridMultilevel"/>
    <w:tmpl w:val="5FE8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DF2452"/>
    <w:multiLevelType w:val="singleLevel"/>
    <w:tmpl w:val="3C20F316"/>
    <w:lvl w:ilvl="0">
      <w:start w:val="3"/>
      <w:numFmt w:val="bullet"/>
      <w:lvlText w:val="-"/>
      <w:lvlJc w:val="left"/>
      <w:pPr>
        <w:tabs>
          <w:tab w:val="num" w:pos="855"/>
        </w:tabs>
        <w:ind w:left="855" w:hanging="435"/>
      </w:pPr>
      <w:rPr>
        <w:rFonts w:ascii="Times New Roman" w:hAnsi="Times New Roman" w:hint="default"/>
      </w:rPr>
    </w:lvl>
  </w:abstractNum>
  <w:abstractNum w:abstractNumId="19" w15:restartNumberingAfterBreak="0">
    <w:nsid w:val="35A82941"/>
    <w:multiLevelType w:val="singleLevel"/>
    <w:tmpl w:val="039AAB32"/>
    <w:lvl w:ilvl="0">
      <w:start w:val="1"/>
      <w:numFmt w:val="decimal"/>
      <w:lvlText w:val="%1."/>
      <w:lvlJc w:val="left"/>
      <w:pPr>
        <w:tabs>
          <w:tab w:val="num" w:pos="420"/>
        </w:tabs>
        <w:ind w:left="420" w:hanging="420"/>
      </w:pPr>
      <w:rPr>
        <w:rFonts w:hint="default"/>
      </w:rPr>
    </w:lvl>
  </w:abstractNum>
  <w:abstractNum w:abstractNumId="20" w15:restartNumberingAfterBreak="0">
    <w:nsid w:val="42CE1B43"/>
    <w:multiLevelType w:val="hybridMultilevel"/>
    <w:tmpl w:val="93501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AD0E7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6EF74C0"/>
    <w:multiLevelType w:val="hybridMultilevel"/>
    <w:tmpl w:val="53AED3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1D6A8E"/>
    <w:multiLevelType w:val="hybridMultilevel"/>
    <w:tmpl w:val="9AECCB8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5D7CDE"/>
    <w:multiLevelType w:val="hybridMultilevel"/>
    <w:tmpl w:val="DE5E5FC6"/>
    <w:lvl w:ilvl="0" w:tplc="08090001">
      <w:start w:val="1"/>
      <w:numFmt w:val="bullet"/>
      <w:lvlText w:val=""/>
      <w:lvlJc w:val="left"/>
      <w:pPr>
        <w:tabs>
          <w:tab w:val="num" w:pos="1200"/>
        </w:tabs>
        <w:ind w:left="1200" w:hanging="360"/>
      </w:pPr>
      <w:rPr>
        <w:rFonts w:ascii="Symbol" w:hAnsi="Symbol" w:hint="default"/>
      </w:rPr>
    </w:lvl>
    <w:lvl w:ilvl="1" w:tplc="08090003">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25" w15:restartNumberingAfterBreak="0">
    <w:nsid w:val="50B859A0"/>
    <w:multiLevelType w:val="singleLevel"/>
    <w:tmpl w:val="F08811E4"/>
    <w:lvl w:ilvl="0">
      <w:start w:val="4"/>
      <w:numFmt w:val="decimal"/>
      <w:lvlText w:val="%1."/>
      <w:lvlJc w:val="left"/>
      <w:pPr>
        <w:tabs>
          <w:tab w:val="num" w:pos="420"/>
        </w:tabs>
        <w:ind w:left="420" w:hanging="420"/>
      </w:pPr>
      <w:rPr>
        <w:rFonts w:hint="default"/>
      </w:rPr>
    </w:lvl>
  </w:abstractNum>
  <w:abstractNum w:abstractNumId="26" w15:restartNumberingAfterBreak="0">
    <w:nsid w:val="522640BB"/>
    <w:multiLevelType w:val="singleLevel"/>
    <w:tmpl w:val="039AAB32"/>
    <w:lvl w:ilvl="0">
      <w:start w:val="1"/>
      <w:numFmt w:val="decimal"/>
      <w:lvlText w:val="%1."/>
      <w:lvlJc w:val="left"/>
      <w:pPr>
        <w:tabs>
          <w:tab w:val="num" w:pos="420"/>
        </w:tabs>
        <w:ind w:left="420" w:hanging="420"/>
      </w:pPr>
      <w:rPr>
        <w:rFonts w:hint="default"/>
      </w:rPr>
    </w:lvl>
  </w:abstractNum>
  <w:abstractNum w:abstractNumId="27" w15:restartNumberingAfterBreak="0">
    <w:nsid w:val="52F67BD8"/>
    <w:multiLevelType w:val="multilevel"/>
    <w:tmpl w:val="1DB8909C"/>
    <w:lvl w:ilvl="0">
      <w:start w:val="1"/>
      <w:numFmt w:val="bullet"/>
      <w:lvlText w:val=""/>
      <w:lvlJc w:val="left"/>
      <w:pPr>
        <w:tabs>
          <w:tab w:val="num" w:pos="227"/>
        </w:tabs>
        <w:ind w:left="227"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7C514A"/>
    <w:multiLevelType w:val="multilevel"/>
    <w:tmpl w:val="9CA27EB8"/>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5548001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81D22BD"/>
    <w:multiLevelType w:val="hybridMultilevel"/>
    <w:tmpl w:val="C3901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136E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D3522E"/>
    <w:multiLevelType w:val="hybridMultilevel"/>
    <w:tmpl w:val="02CA68DA"/>
    <w:lvl w:ilvl="0" w:tplc="B7F81B24">
      <w:start w:val="1"/>
      <w:numFmt w:val="bullet"/>
      <w:lvlText w:val=""/>
      <w:lvlJc w:val="left"/>
      <w:pPr>
        <w:tabs>
          <w:tab w:val="num" w:pos="454"/>
        </w:tabs>
        <w:ind w:left="454" w:hanging="227"/>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D47ACB"/>
    <w:multiLevelType w:val="hybridMultilevel"/>
    <w:tmpl w:val="1DB8909C"/>
    <w:lvl w:ilvl="0" w:tplc="BDB66B32">
      <w:start w:val="1"/>
      <w:numFmt w:val="bullet"/>
      <w:lvlText w:val=""/>
      <w:lvlJc w:val="left"/>
      <w:pPr>
        <w:tabs>
          <w:tab w:val="num" w:pos="227"/>
        </w:tabs>
        <w:ind w:left="227"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C17C94"/>
    <w:multiLevelType w:val="multilevel"/>
    <w:tmpl w:val="3402C06E"/>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D872A0C"/>
    <w:multiLevelType w:val="singleLevel"/>
    <w:tmpl w:val="039AAB32"/>
    <w:lvl w:ilvl="0">
      <w:start w:val="1"/>
      <w:numFmt w:val="decimal"/>
      <w:lvlText w:val="%1."/>
      <w:lvlJc w:val="left"/>
      <w:pPr>
        <w:tabs>
          <w:tab w:val="num" w:pos="420"/>
        </w:tabs>
        <w:ind w:left="420" w:hanging="420"/>
      </w:pPr>
      <w:rPr>
        <w:rFonts w:hint="default"/>
      </w:rPr>
    </w:lvl>
  </w:abstractNum>
  <w:abstractNum w:abstractNumId="36" w15:restartNumberingAfterBreak="0">
    <w:nsid w:val="6EF56B3A"/>
    <w:multiLevelType w:val="hybridMultilevel"/>
    <w:tmpl w:val="A4D63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8826E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81C1A3E"/>
    <w:multiLevelType w:val="hybridMultilevel"/>
    <w:tmpl w:val="E9AAB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327C7"/>
    <w:multiLevelType w:val="hybridMultilevel"/>
    <w:tmpl w:val="8762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4"/>
  </w:num>
  <w:num w:numId="4">
    <w:abstractNumId w:val="29"/>
  </w:num>
  <w:num w:numId="5">
    <w:abstractNumId w:val="4"/>
  </w:num>
  <w:num w:numId="6">
    <w:abstractNumId w:val="3"/>
  </w:num>
  <w:num w:numId="7">
    <w:abstractNumId w:val="21"/>
  </w:num>
  <w:num w:numId="8">
    <w:abstractNumId w:val="16"/>
  </w:num>
  <w:num w:numId="9">
    <w:abstractNumId w:val="10"/>
  </w:num>
  <w:num w:numId="10">
    <w:abstractNumId w:val="13"/>
  </w:num>
  <w:num w:numId="11">
    <w:abstractNumId w:val="12"/>
  </w:num>
  <w:num w:numId="12">
    <w:abstractNumId w:val="31"/>
  </w:num>
  <w:num w:numId="13">
    <w:abstractNumId w:val="15"/>
  </w:num>
  <w:num w:numId="14">
    <w:abstractNumId w:val="26"/>
  </w:num>
  <w:num w:numId="15">
    <w:abstractNumId w:val="5"/>
  </w:num>
  <w:num w:numId="16">
    <w:abstractNumId w:val="19"/>
  </w:num>
  <w:num w:numId="17">
    <w:abstractNumId w:val="35"/>
  </w:num>
  <w:num w:numId="18">
    <w:abstractNumId w:val="25"/>
  </w:num>
  <w:num w:numId="19">
    <w:abstractNumId w:val="34"/>
  </w:num>
  <w:num w:numId="20">
    <w:abstractNumId w:val="1"/>
  </w:num>
  <w:num w:numId="21">
    <w:abstractNumId w:val="28"/>
  </w:num>
  <w:num w:numId="22">
    <w:abstractNumId w:val="23"/>
  </w:num>
  <w:num w:numId="23">
    <w:abstractNumId w:val="9"/>
  </w:num>
  <w:num w:numId="24">
    <w:abstractNumId w:val="30"/>
  </w:num>
  <w:num w:numId="25">
    <w:abstractNumId w:val="33"/>
  </w:num>
  <w:num w:numId="26">
    <w:abstractNumId w:val="27"/>
  </w:num>
  <w:num w:numId="27">
    <w:abstractNumId w:val="32"/>
  </w:num>
  <w:num w:numId="28">
    <w:abstractNumId w:val="8"/>
  </w:num>
  <w:num w:numId="29">
    <w:abstractNumId w:val="11"/>
  </w:num>
  <w:num w:numId="30">
    <w:abstractNumId w:val="24"/>
  </w:num>
  <w:num w:numId="31">
    <w:abstractNumId w:val="2"/>
  </w:num>
  <w:num w:numId="32">
    <w:abstractNumId w:val="38"/>
  </w:num>
  <w:num w:numId="33">
    <w:abstractNumId w:val="39"/>
  </w:num>
  <w:num w:numId="34">
    <w:abstractNumId w:val="20"/>
  </w:num>
  <w:num w:numId="35">
    <w:abstractNumId w:val="36"/>
  </w:num>
  <w:num w:numId="36">
    <w:abstractNumId w:val="22"/>
  </w:num>
  <w:num w:numId="37">
    <w:abstractNumId w:val="0"/>
  </w:num>
  <w:num w:numId="38">
    <w:abstractNumId w:val="7"/>
  </w:num>
  <w:num w:numId="39">
    <w:abstractNumId w:val="17"/>
  </w:num>
  <w:num w:numId="40">
    <w:abstractNumId w:val="6"/>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27A"/>
    <w:rsid w:val="00004B1B"/>
    <w:rsid w:val="000111FF"/>
    <w:rsid w:val="00011978"/>
    <w:rsid w:val="00012388"/>
    <w:rsid w:val="000134E8"/>
    <w:rsid w:val="00022DC0"/>
    <w:rsid w:val="00026217"/>
    <w:rsid w:val="00031877"/>
    <w:rsid w:val="000332D4"/>
    <w:rsid w:val="000748E6"/>
    <w:rsid w:val="00097609"/>
    <w:rsid w:val="000A3AA4"/>
    <w:rsid w:val="000B01D5"/>
    <w:rsid w:val="000B1D1A"/>
    <w:rsid w:val="000D633C"/>
    <w:rsid w:val="000E37A3"/>
    <w:rsid w:val="001041A0"/>
    <w:rsid w:val="001058ED"/>
    <w:rsid w:val="00120B7F"/>
    <w:rsid w:val="001263D2"/>
    <w:rsid w:val="00136EFE"/>
    <w:rsid w:val="00140E34"/>
    <w:rsid w:val="001437DF"/>
    <w:rsid w:val="00143805"/>
    <w:rsid w:val="0016195B"/>
    <w:rsid w:val="0016338A"/>
    <w:rsid w:val="00163811"/>
    <w:rsid w:val="00176FB2"/>
    <w:rsid w:val="00177582"/>
    <w:rsid w:val="00192942"/>
    <w:rsid w:val="00193680"/>
    <w:rsid w:val="00197FE5"/>
    <w:rsid w:val="001A3723"/>
    <w:rsid w:val="00200DCB"/>
    <w:rsid w:val="002212BA"/>
    <w:rsid w:val="0022799C"/>
    <w:rsid w:val="0023145D"/>
    <w:rsid w:val="0023334B"/>
    <w:rsid w:val="00233615"/>
    <w:rsid w:val="00235E1F"/>
    <w:rsid w:val="002444A8"/>
    <w:rsid w:val="00255F6D"/>
    <w:rsid w:val="0027513C"/>
    <w:rsid w:val="002777D0"/>
    <w:rsid w:val="0029243E"/>
    <w:rsid w:val="0029246E"/>
    <w:rsid w:val="00293EE1"/>
    <w:rsid w:val="002A6E82"/>
    <w:rsid w:val="002B2C74"/>
    <w:rsid w:val="002B3FDE"/>
    <w:rsid w:val="002C4E77"/>
    <w:rsid w:val="002E3B37"/>
    <w:rsid w:val="00310EA1"/>
    <w:rsid w:val="003134D0"/>
    <w:rsid w:val="003143CC"/>
    <w:rsid w:val="00360643"/>
    <w:rsid w:val="003745C1"/>
    <w:rsid w:val="00374C16"/>
    <w:rsid w:val="003910F2"/>
    <w:rsid w:val="003964AE"/>
    <w:rsid w:val="003C26C4"/>
    <w:rsid w:val="003D4ACB"/>
    <w:rsid w:val="003E6580"/>
    <w:rsid w:val="00401D18"/>
    <w:rsid w:val="004215CD"/>
    <w:rsid w:val="004227F3"/>
    <w:rsid w:val="0043567B"/>
    <w:rsid w:val="00437F0F"/>
    <w:rsid w:val="00445AD0"/>
    <w:rsid w:val="00476A28"/>
    <w:rsid w:val="00477608"/>
    <w:rsid w:val="00494A9C"/>
    <w:rsid w:val="00497220"/>
    <w:rsid w:val="004A2BD9"/>
    <w:rsid w:val="004A442A"/>
    <w:rsid w:val="004A6109"/>
    <w:rsid w:val="004A643B"/>
    <w:rsid w:val="004D5C6D"/>
    <w:rsid w:val="00504F06"/>
    <w:rsid w:val="00505354"/>
    <w:rsid w:val="005123C8"/>
    <w:rsid w:val="00552308"/>
    <w:rsid w:val="0055428C"/>
    <w:rsid w:val="00565431"/>
    <w:rsid w:val="00570559"/>
    <w:rsid w:val="005918AB"/>
    <w:rsid w:val="005A625E"/>
    <w:rsid w:val="005B62BC"/>
    <w:rsid w:val="005D7F59"/>
    <w:rsid w:val="005F2345"/>
    <w:rsid w:val="005F696D"/>
    <w:rsid w:val="006029A4"/>
    <w:rsid w:val="00603CB2"/>
    <w:rsid w:val="00622AED"/>
    <w:rsid w:val="006315BE"/>
    <w:rsid w:val="00644465"/>
    <w:rsid w:val="006511FC"/>
    <w:rsid w:val="006630DA"/>
    <w:rsid w:val="00696026"/>
    <w:rsid w:val="006970F9"/>
    <w:rsid w:val="006C54BA"/>
    <w:rsid w:val="006D7F8F"/>
    <w:rsid w:val="006E14F4"/>
    <w:rsid w:val="006E3554"/>
    <w:rsid w:val="006E41BF"/>
    <w:rsid w:val="006E50BD"/>
    <w:rsid w:val="006E760F"/>
    <w:rsid w:val="006F5DC6"/>
    <w:rsid w:val="007021D8"/>
    <w:rsid w:val="00735457"/>
    <w:rsid w:val="00737C3E"/>
    <w:rsid w:val="0074713A"/>
    <w:rsid w:val="007472AB"/>
    <w:rsid w:val="007525D7"/>
    <w:rsid w:val="007530C6"/>
    <w:rsid w:val="00753D00"/>
    <w:rsid w:val="00753F47"/>
    <w:rsid w:val="007647C3"/>
    <w:rsid w:val="00777027"/>
    <w:rsid w:val="0078174C"/>
    <w:rsid w:val="007B22DB"/>
    <w:rsid w:val="007B4928"/>
    <w:rsid w:val="007C2E24"/>
    <w:rsid w:val="007C751C"/>
    <w:rsid w:val="0081758E"/>
    <w:rsid w:val="00831A25"/>
    <w:rsid w:val="008426AB"/>
    <w:rsid w:val="008464BD"/>
    <w:rsid w:val="008608C5"/>
    <w:rsid w:val="0086432A"/>
    <w:rsid w:val="00865C44"/>
    <w:rsid w:val="00891094"/>
    <w:rsid w:val="008B0D50"/>
    <w:rsid w:val="008B47DA"/>
    <w:rsid w:val="008B7992"/>
    <w:rsid w:val="008B7C21"/>
    <w:rsid w:val="008E51DE"/>
    <w:rsid w:val="008F1463"/>
    <w:rsid w:val="008F1606"/>
    <w:rsid w:val="008F732F"/>
    <w:rsid w:val="009114C5"/>
    <w:rsid w:val="00927159"/>
    <w:rsid w:val="00976E02"/>
    <w:rsid w:val="009771F1"/>
    <w:rsid w:val="00977816"/>
    <w:rsid w:val="009B4D7A"/>
    <w:rsid w:val="009E2ACF"/>
    <w:rsid w:val="009E4CC4"/>
    <w:rsid w:val="009F4C63"/>
    <w:rsid w:val="00A0073E"/>
    <w:rsid w:val="00A0736C"/>
    <w:rsid w:val="00A12D58"/>
    <w:rsid w:val="00A16223"/>
    <w:rsid w:val="00A2581A"/>
    <w:rsid w:val="00A26D40"/>
    <w:rsid w:val="00A26E57"/>
    <w:rsid w:val="00A36029"/>
    <w:rsid w:val="00A43E67"/>
    <w:rsid w:val="00A468D4"/>
    <w:rsid w:val="00A46CAF"/>
    <w:rsid w:val="00A53D2A"/>
    <w:rsid w:val="00A53FC6"/>
    <w:rsid w:val="00A55484"/>
    <w:rsid w:val="00A5705A"/>
    <w:rsid w:val="00A62B57"/>
    <w:rsid w:val="00A76F07"/>
    <w:rsid w:val="00A83F9E"/>
    <w:rsid w:val="00AB0AA1"/>
    <w:rsid w:val="00AC56E7"/>
    <w:rsid w:val="00AC6686"/>
    <w:rsid w:val="00AE2DBB"/>
    <w:rsid w:val="00AE6DD8"/>
    <w:rsid w:val="00B07D1B"/>
    <w:rsid w:val="00B3573C"/>
    <w:rsid w:val="00B43124"/>
    <w:rsid w:val="00B4772D"/>
    <w:rsid w:val="00B53CEB"/>
    <w:rsid w:val="00B829FB"/>
    <w:rsid w:val="00B97ADB"/>
    <w:rsid w:val="00BA33EB"/>
    <w:rsid w:val="00BD1234"/>
    <w:rsid w:val="00BF1C8B"/>
    <w:rsid w:val="00BF470C"/>
    <w:rsid w:val="00BF5E83"/>
    <w:rsid w:val="00C10F8B"/>
    <w:rsid w:val="00C21392"/>
    <w:rsid w:val="00C3238B"/>
    <w:rsid w:val="00C35810"/>
    <w:rsid w:val="00C4180F"/>
    <w:rsid w:val="00C41C30"/>
    <w:rsid w:val="00C45184"/>
    <w:rsid w:val="00C45A66"/>
    <w:rsid w:val="00C4760D"/>
    <w:rsid w:val="00C533AD"/>
    <w:rsid w:val="00C54141"/>
    <w:rsid w:val="00C73690"/>
    <w:rsid w:val="00C874C2"/>
    <w:rsid w:val="00C94662"/>
    <w:rsid w:val="00CB29B7"/>
    <w:rsid w:val="00CB6CFE"/>
    <w:rsid w:val="00CC75AF"/>
    <w:rsid w:val="00CE13FB"/>
    <w:rsid w:val="00CE511B"/>
    <w:rsid w:val="00CE5A17"/>
    <w:rsid w:val="00CE7A99"/>
    <w:rsid w:val="00CF4EFF"/>
    <w:rsid w:val="00D002C9"/>
    <w:rsid w:val="00D00626"/>
    <w:rsid w:val="00D14591"/>
    <w:rsid w:val="00D32636"/>
    <w:rsid w:val="00D34854"/>
    <w:rsid w:val="00D42DCD"/>
    <w:rsid w:val="00D55F35"/>
    <w:rsid w:val="00D63513"/>
    <w:rsid w:val="00D66789"/>
    <w:rsid w:val="00DA0D0F"/>
    <w:rsid w:val="00DA3B4A"/>
    <w:rsid w:val="00DB1410"/>
    <w:rsid w:val="00DB1538"/>
    <w:rsid w:val="00DB6937"/>
    <w:rsid w:val="00DC0C99"/>
    <w:rsid w:val="00DC225D"/>
    <w:rsid w:val="00DC2AE1"/>
    <w:rsid w:val="00DE5BC3"/>
    <w:rsid w:val="00DF260A"/>
    <w:rsid w:val="00E041A1"/>
    <w:rsid w:val="00E04A00"/>
    <w:rsid w:val="00E148FA"/>
    <w:rsid w:val="00E1666D"/>
    <w:rsid w:val="00E37810"/>
    <w:rsid w:val="00E4751F"/>
    <w:rsid w:val="00E50DE0"/>
    <w:rsid w:val="00E95715"/>
    <w:rsid w:val="00E957DE"/>
    <w:rsid w:val="00EA1D4B"/>
    <w:rsid w:val="00EA33D3"/>
    <w:rsid w:val="00EB386D"/>
    <w:rsid w:val="00ED678F"/>
    <w:rsid w:val="00EE0F35"/>
    <w:rsid w:val="00EE7982"/>
    <w:rsid w:val="00F0338A"/>
    <w:rsid w:val="00F1627A"/>
    <w:rsid w:val="00F21622"/>
    <w:rsid w:val="00F221E5"/>
    <w:rsid w:val="00F32CE6"/>
    <w:rsid w:val="00F630C6"/>
    <w:rsid w:val="00F67281"/>
    <w:rsid w:val="00F72718"/>
    <w:rsid w:val="00F877E9"/>
    <w:rsid w:val="00F9184A"/>
    <w:rsid w:val="00F9524C"/>
    <w:rsid w:val="00F97219"/>
    <w:rsid w:val="00FB1D0C"/>
    <w:rsid w:val="00FC22DC"/>
    <w:rsid w:val="00FE6108"/>
    <w:rsid w:val="00FF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A9FC0F-1D3F-49FA-BBB8-A08B43737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42A"/>
    <w:rPr>
      <w:lang w:eastAsia="en-US"/>
    </w:rPr>
  </w:style>
  <w:style w:type="paragraph" w:styleId="Heading1">
    <w:name w:val="heading 1"/>
    <w:basedOn w:val="Normal"/>
    <w:next w:val="Normal"/>
    <w:qFormat/>
    <w:rsid w:val="004A442A"/>
    <w:pPr>
      <w:keepNext/>
      <w:tabs>
        <w:tab w:val="left" w:pos="426"/>
        <w:tab w:val="left" w:pos="851"/>
        <w:tab w:val="left" w:pos="1985"/>
      </w:tabs>
      <w:ind w:left="426" w:hanging="426"/>
      <w:jc w:val="both"/>
      <w:outlineLvl w:val="0"/>
    </w:pPr>
    <w:rPr>
      <w:rFonts w:ascii="Arial" w:hAnsi="Arial"/>
      <w:b/>
      <w:u w:val="single"/>
    </w:rPr>
  </w:style>
  <w:style w:type="paragraph" w:styleId="Heading2">
    <w:name w:val="heading 2"/>
    <w:basedOn w:val="Normal"/>
    <w:next w:val="Normal"/>
    <w:qFormat/>
    <w:rsid w:val="004A442A"/>
    <w:pPr>
      <w:keepNext/>
      <w:tabs>
        <w:tab w:val="left" w:pos="426"/>
        <w:tab w:val="left" w:pos="851"/>
        <w:tab w:val="left" w:pos="1985"/>
      </w:tabs>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A442A"/>
    <w:pPr>
      <w:tabs>
        <w:tab w:val="center" w:pos="4153"/>
        <w:tab w:val="right" w:pos="8306"/>
      </w:tabs>
    </w:pPr>
  </w:style>
  <w:style w:type="paragraph" w:styleId="Footer">
    <w:name w:val="footer"/>
    <w:basedOn w:val="Normal"/>
    <w:rsid w:val="004A442A"/>
    <w:pPr>
      <w:tabs>
        <w:tab w:val="center" w:pos="4153"/>
        <w:tab w:val="right" w:pos="8306"/>
      </w:tabs>
    </w:pPr>
  </w:style>
  <w:style w:type="character" w:styleId="PageNumber">
    <w:name w:val="page number"/>
    <w:basedOn w:val="DefaultParagraphFont"/>
    <w:rsid w:val="004A442A"/>
  </w:style>
  <w:style w:type="paragraph" w:styleId="BodyText">
    <w:name w:val="Body Text"/>
    <w:basedOn w:val="Normal"/>
    <w:rsid w:val="004A442A"/>
    <w:pPr>
      <w:jc w:val="both"/>
    </w:pPr>
    <w:rPr>
      <w:rFonts w:ascii="Arial" w:hAnsi="Arial"/>
    </w:rPr>
  </w:style>
  <w:style w:type="paragraph" w:styleId="BodyText2">
    <w:name w:val="Body Text 2"/>
    <w:basedOn w:val="Normal"/>
    <w:rsid w:val="004A442A"/>
    <w:pPr>
      <w:tabs>
        <w:tab w:val="left" w:pos="426"/>
        <w:tab w:val="left" w:pos="851"/>
        <w:tab w:val="left" w:pos="1985"/>
      </w:tabs>
      <w:jc w:val="both"/>
    </w:pPr>
    <w:rPr>
      <w:rFonts w:ascii="Arial" w:hAnsi="Arial"/>
      <w:b/>
    </w:rPr>
  </w:style>
  <w:style w:type="paragraph" w:styleId="BodyText3">
    <w:name w:val="Body Text 3"/>
    <w:basedOn w:val="Normal"/>
    <w:rsid w:val="004A442A"/>
    <w:pPr>
      <w:tabs>
        <w:tab w:val="left" w:pos="426"/>
        <w:tab w:val="left" w:pos="851"/>
        <w:tab w:val="left" w:pos="1985"/>
      </w:tabs>
      <w:jc w:val="both"/>
    </w:pPr>
    <w:rPr>
      <w:rFonts w:ascii="Arial" w:hAnsi="Arial"/>
      <w:b/>
      <w:u w:val="single"/>
    </w:rPr>
  </w:style>
  <w:style w:type="paragraph" w:styleId="BodyTextIndent">
    <w:name w:val="Body Text Indent"/>
    <w:basedOn w:val="Normal"/>
    <w:rsid w:val="008F732F"/>
    <w:pPr>
      <w:spacing w:after="120"/>
      <w:ind w:left="283"/>
    </w:pPr>
  </w:style>
  <w:style w:type="paragraph" w:styleId="BalloonText">
    <w:name w:val="Balloon Text"/>
    <w:basedOn w:val="Normal"/>
    <w:semiHidden/>
    <w:rsid w:val="006E760F"/>
    <w:rPr>
      <w:rFonts w:ascii="Tahoma" w:hAnsi="Tahoma" w:cs="Tahoma"/>
      <w:sz w:val="16"/>
      <w:szCs w:val="16"/>
    </w:rPr>
  </w:style>
  <w:style w:type="paragraph" w:styleId="ListParagraph">
    <w:name w:val="List Paragraph"/>
    <w:basedOn w:val="Normal"/>
    <w:uiPriority w:val="34"/>
    <w:qFormat/>
    <w:rsid w:val="003D4ACB"/>
    <w:pPr>
      <w:ind w:left="720"/>
      <w:contextualSpacing/>
    </w:pPr>
  </w:style>
  <w:style w:type="paragraph" w:styleId="PlainText">
    <w:name w:val="Plain Text"/>
    <w:basedOn w:val="Normal"/>
    <w:link w:val="PlainTextChar"/>
    <w:uiPriority w:val="99"/>
    <w:unhideWhenUsed/>
    <w:rsid w:val="00140E34"/>
    <w:rPr>
      <w:rFonts w:ascii="Consolas" w:eastAsia="Calibri" w:hAnsi="Consolas"/>
      <w:sz w:val="21"/>
      <w:szCs w:val="21"/>
    </w:rPr>
  </w:style>
  <w:style w:type="character" w:customStyle="1" w:styleId="PlainTextChar">
    <w:name w:val="Plain Text Char"/>
    <w:basedOn w:val="DefaultParagraphFont"/>
    <w:link w:val="PlainText"/>
    <w:uiPriority w:val="99"/>
    <w:rsid w:val="00140E34"/>
    <w:rPr>
      <w:rFonts w:ascii="Consolas" w:eastAsia="Calibri" w:hAnsi="Consolas"/>
      <w:sz w:val="21"/>
      <w:szCs w:val="21"/>
      <w:lang w:eastAsia="en-US"/>
    </w:rPr>
  </w:style>
  <w:style w:type="paragraph" w:customStyle="1" w:styleId="Default">
    <w:name w:val="Default"/>
    <w:rsid w:val="003134D0"/>
    <w:pPr>
      <w:autoSpaceDE w:val="0"/>
      <w:autoSpaceDN w:val="0"/>
      <w:adjustRightInd w:val="0"/>
    </w:pPr>
    <w:rPr>
      <w:rFonts w:ascii="HelveticaNeue Condensed" w:eastAsiaTheme="minorHAnsi" w:hAnsi="HelveticaNeue Condensed" w:cs="HelveticaNeue Condensed"/>
      <w:color w:val="000000"/>
      <w:sz w:val="24"/>
      <w:szCs w:val="24"/>
      <w:lang w:eastAsia="en-US"/>
    </w:rPr>
  </w:style>
  <w:style w:type="character" w:customStyle="1" w:styleId="A2">
    <w:name w:val="A2"/>
    <w:uiPriority w:val="99"/>
    <w:rsid w:val="003134D0"/>
    <w:rPr>
      <w:rFonts w:cs="HelveticaNeue Condensed"/>
      <w:color w:val="000000"/>
      <w:sz w:val="22"/>
      <w:szCs w:val="22"/>
    </w:rPr>
  </w:style>
  <w:style w:type="character" w:styleId="Hyperlink">
    <w:name w:val="Hyperlink"/>
    <w:basedOn w:val="DefaultParagraphFont"/>
    <w:unhideWhenUsed/>
    <w:rsid w:val="003606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5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031E0-30BD-4AF5-957F-0DBA9331E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Ethan Frome</vt:lpstr>
    </vt:vector>
  </TitlesOfParts>
  <Company>ARA</Company>
  <LinksUpToDate>false</LinksUpToDate>
  <CharactersWithSpaces>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Ruth Clemmey</cp:lastModifiedBy>
  <cp:revision>2</cp:revision>
  <cp:lastPrinted>2015-10-20T11:19:00Z</cp:lastPrinted>
  <dcterms:created xsi:type="dcterms:W3CDTF">2020-11-06T11:55:00Z</dcterms:created>
  <dcterms:modified xsi:type="dcterms:W3CDTF">2020-11-06T11:55:00Z</dcterms:modified>
</cp:coreProperties>
</file>